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C7" w:rsidRDefault="005F15C7" w:rsidP="005F15C7">
      <w:pPr>
        <w:autoSpaceDE w:val="0"/>
        <w:autoSpaceDN w:val="0"/>
        <w:adjustRightInd w:val="0"/>
        <w:jc w:val="center"/>
        <w:rPr>
          <w:i/>
          <w:iCs/>
          <w:lang w:val="en-US"/>
        </w:rPr>
      </w:pPr>
      <w:r>
        <w:rPr>
          <w:rFonts w:ascii="Calibri" w:hAnsi="Calibri" w:cs="Calibri"/>
          <w:noProof/>
          <w:sz w:val="22"/>
          <w:szCs w:val="22"/>
        </w:rPr>
        <w:drawing>
          <wp:inline distT="0" distB="0" distL="0" distR="0">
            <wp:extent cx="7334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3425" cy="838200"/>
                    </a:xfrm>
                    <a:prstGeom prst="rect">
                      <a:avLst/>
                    </a:prstGeom>
                    <a:noFill/>
                    <a:ln w="9525">
                      <a:noFill/>
                      <a:miter lim="800000"/>
                      <a:headEnd/>
                      <a:tailEnd/>
                    </a:ln>
                  </pic:spPr>
                </pic:pic>
              </a:graphicData>
            </a:graphic>
          </wp:inline>
        </w:drawing>
      </w:r>
    </w:p>
    <w:p w:rsidR="005F15C7" w:rsidRDefault="005F15C7" w:rsidP="005F15C7">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ПОСТАНОВЛЕНИЕ</w:t>
      </w:r>
    </w:p>
    <w:p w:rsidR="005F15C7" w:rsidRDefault="005F15C7" w:rsidP="005F15C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АДМИНИСТРАЦИИ КЛЕНОВСКОГО СЕЛЬСКОГО ПОСЕЛЕНИЯ</w:t>
      </w:r>
    </w:p>
    <w:p w:rsidR="005F15C7" w:rsidRDefault="005F15C7" w:rsidP="005F15C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ЖИРНОВСКОГО МУНИЦИПАЛЬНОГО РАЙОНА</w:t>
      </w:r>
    </w:p>
    <w:p w:rsidR="005F15C7" w:rsidRDefault="005F15C7" w:rsidP="005F15C7">
      <w:pPr>
        <w:pBdr>
          <w:bottom w:val="single" w:sz="12" w:space="1" w:color="auto"/>
        </w:pBd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ВОЛГОГРАДСКОЙ ОБЛАСТИ</w:t>
      </w:r>
    </w:p>
    <w:p w:rsidR="00D71DFE" w:rsidRPr="00D71DFE" w:rsidRDefault="00D71DFE" w:rsidP="00D71DFE">
      <w:pPr>
        <w:rPr>
          <w:sz w:val="28"/>
          <w:szCs w:val="28"/>
        </w:rPr>
      </w:pPr>
    </w:p>
    <w:p w:rsidR="00D71DFE" w:rsidRPr="005F15C7" w:rsidRDefault="005F15C7" w:rsidP="00A96C9B">
      <w:pPr>
        <w:rPr>
          <w:sz w:val="24"/>
          <w:szCs w:val="24"/>
        </w:rPr>
      </w:pPr>
      <w:r w:rsidRPr="005F15C7">
        <w:rPr>
          <w:sz w:val="24"/>
          <w:szCs w:val="24"/>
        </w:rPr>
        <w:t>От 05.06.</w:t>
      </w:r>
      <w:r w:rsidR="00D71DFE" w:rsidRPr="005F15C7">
        <w:rPr>
          <w:sz w:val="24"/>
          <w:szCs w:val="24"/>
        </w:rPr>
        <w:t xml:space="preserve"> 20</w:t>
      </w:r>
      <w:r w:rsidR="007E5AE9" w:rsidRPr="005F15C7">
        <w:rPr>
          <w:sz w:val="24"/>
          <w:szCs w:val="24"/>
        </w:rPr>
        <w:t>19</w:t>
      </w:r>
      <w:r w:rsidR="00FF53DB" w:rsidRPr="005F15C7">
        <w:rPr>
          <w:sz w:val="24"/>
          <w:szCs w:val="24"/>
        </w:rPr>
        <w:t xml:space="preserve"> </w:t>
      </w:r>
      <w:r w:rsidR="00D71DFE" w:rsidRPr="005F15C7">
        <w:rPr>
          <w:sz w:val="24"/>
          <w:szCs w:val="24"/>
        </w:rPr>
        <w:t xml:space="preserve">года      </w:t>
      </w:r>
      <w:r w:rsidR="00A96C9B" w:rsidRPr="005F15C7">
        <w:rPr>
          <w:sz w:val="24"/>
          <w:szCs w:val="24"/>
        </w:rPr>
        <w:t xml:space="preserve">                                                                       </w:t>
      </w:r>
      <w:r w:rsidR="002B031E" w:rsidRPr="005F15C7">
        <w:rPr>
          <w:sz w:val="24"/>
          <w:szCs w:val="24"/>
        </w:rPr>
        <w:t>№</w:t>
      </w:r>
      <w:r w:rsidRPr="005F15C7">
        <w:rPr>
          <w:sz w:val="24"/>
          <w:szCs w:val="24"/>
        </w:rPr>
        <w:t xml:space="preserve"> 35</w:t>
      </w:r>
      <w:r w:rsidR="00D71DFE" w:rsidRPr="005F15C7">
        <w:rPr>
          <w:sz w:val="24"/>
          <w:szCs w:val="24"/>
        </w:rPr>
        <w:t xml:space="preserve">                                                                         </w:t>
      </w:r>
      <w:r w:rsidR="00A96C9B" w:rsidRPr="005F15C7">
        <w:rPr>
          <w:sz w:val="24"/>
          <w:szCs w:val="24"/>
        </w:rPr>
        <w:t xml:space="preserve">               </w:t>
      </w:r>
    </w:p>
    <w:p w:rsidR="00D71DFE" w:rsidRPr="005F15C7" w:rsidRDefault="00D71DFE" w:rsidP="00D71DFE">
      <w:pPr>
        <w:jc w:val="both"/>
        <w:rPr>
          <w:sz w:val="24"/>
          <w:szCs w:val="24"/>
        </w:rPr>
      </w:pPr>
    </w:p>
    <w:p w:rsidR="00D71DFE" w:rsidRPr="005F15C7" w:rsidRDefault="00D71DFE" w:rsidP="00D71DFE">
      <w:pPr>
        <w:spacing w:line="216" w:lineRule="auto"/>
        <w:jc w:val="center"/>
        <w:rPr>
          <w:b/>
          <w:sz w:val="24"/>
          <w:szCs w:val="24"/>
        </w:rPr>
      </w:pPr>
    </w:p>
    <w:p w:rsidR="00D71DFE" w:rsidRPr="005F15C7" w:rsidRDefault="00D71DFE" w:rsidP="00D71DFE">
      <w:pPr>
        <w:spacing w:line="216" w:lineRule="auto"/>
        <w:jc w:val="center"/>
        <w:rPr>
          <w:sz w:val="24"/>
          <w:szCs w:val="24"/>
        </w:rPr>
      </w:pPr>
    </w:p>
    <w:tbl>
      <w:tblPr>
        <w:tblW w:w="0" w:type="auto"/>
        <w:tblLook w:val="04A0"/>
      </w:tblPr>
      <w:tblGrid>
        <w:gridCol w:w="5637"/>
      </w:tblGrid>
      <w:tr w:rsidR="007E5AE9" w:rsidRPr="005F15C7" w:rsidTr="00657470">
        <w:trPr>
          <w:trHeight w:val="1337"/>
        </w:trPr>
        <w:tc>
          <w:tcPr>
            <w:tcW w:w="5637" w:type="dxa"/>
            <w:shd w:val="clear" w:color="auto" w:fill="auto"/>
          </w:tcPr>
          <w:p w:rsidR="007E5AE9" w:rsidRPr="005F15C7" w:rsidRDefault="007E5AE9" w:rsidP="00657470">
            <w:pPr>
              <w:rPr>
                <w:bCs/>
                <w:sz w:val="24"/>
                <w:szCs w:val="24"/>
              </w:rPr>
            </w:pPr>
            <w:r w:rsidRPr="005F15C7">
              <w:rPr>
                <w:color w:val="000000"/>
                <w:sz w:val="24"/>
                <w:szCs w:val="24"/>
              </w:rPr>
              <w:t>Об утверждении Порядка осуществления контроля в сфере закупок товаров, работ, услуг для обеспечения муниципальных нужд органом внутреннего муниципального финансового контроля</w:t>
            </w:r>
            <w:r w:rsidR="00671CDA" w:rsidRPr="005F15C7">
              <w:rPr>
                <w:color w:val="000000"/>
                <w:sz w:val="24"/>
                <w:szCs w:val="24"/>
              </w:rPr>
              <w:t xml:space="preserve"> Кленов</w:t>
            </w:r>
            <w:r w:rsidRPr="005F15C7">
              <w:rPr>
                <w:color w:val="000000"/>
                <w:sz w:val="24"/>
                <w:szCs w:val="24"/>
              </w:rPr>
              <w:t>ского сельского поселения</w:t>
            </w:r>
            <w:r w:rsidR="00671CDA" w:rsidRPr="005F15C7">
              <w:rPr>
                <w:color w:val="000000"/>
                <w:sz w:val="24"/>
                <w:szCs w:val="24"/>
              </w:rPr>
              <w:t xml:space="preserve"> </w:t>
            </w:r>
            <w:proofErr w:type="spellStart"/>
            <w:r w:rsidR="00671CDA" w:rsidRPr="005F15C7">
              <w:rPr>
                <w:color w:val="000000"/>
                <w:sz w:val="24"/>
                <w:szCs w:val="24"/>
              </w:rPr>
              <w:t>Жирнов</w:t>
            </w:r>
            <w:r w:rsidRPr="005F15C7">
              <w:rPr>
                <w:color w:val="000000"/>
                <w:sz w:val="24"/>
                <w:szCs w:val="24"/>
              </w:rPr>
              <w:t>ского</w:t>
            </w:r>
            <w:proofErr w:type="spellEnd"/>
            <w:r w:rsidRPr="005F15C7">
              <w:rPr>
                <w:color w:val="000000"/>
                <w:sz w:val="24"/>
                <w:szCs w:val="24"/>
              </w:rPr>
              <w:t xml:space="preserve"> муниципального района Волгоградской области </w:t>
            </w:r>
          </w:p>
        </w:tc>
      </w:tr>
    </w:tbl>
    <w:p w:rsidR="007E5AE9" w:rsidRPr="005F15C7" w:rsidRDefault="007E5AE9" w:rsidP="007E5AE9">
      <w:pPr>
        <w:pStyle w:val="ConsPlusNonformat"/>
        <w:ind w:firstLine="708"/>
        <w:jc w:val="both"/>
        <w:rPr>
          <w:rFonts w:ascii="Arial" w:hAnsi="Arial" w:cs="Arial"/>
          <w:sz w:val="24"/>
          <w:szCs w:val="24"/>
        </w:rPr>
      </w:pPr>
    </w:p>
    <w:p w:rsidR="007E5AE9" w:rsidRPr="005F15C7" w:rsidRDefault="007E5AE9" w:rsidP="007E5AE9">
      <w:pPr>
        <w:pStyle w:val="ConsPlusNonformat"/>
        <w:ind w:firstLine="708"/>
        <w:jc w:val="both"/>
        <w:rPr>
          <w:rFonts w:ascii="Arial" w:hAnsi="Arial" w:cs="Arial"/>
          <w:sz w:val="24"/>
          <w:szCs w:val="24"/>
        </w:rPr>
      </w:pPr>
    </w:p>
    <w:p w:rsidR="007E5AE9" w:rsidRPr="005F15C7" w:rsidRDefault="007E5AE9" w:rsidP="005F15C7">
      <w:pPr>
        <w:pStyle w:val="ConsPlusNonformat"/>
        <w:ind w:firstLine="708"/>
        <w:jc w:val="both"/>
        <w:rPr>
          <w:rFonts w:ascii="Times New Roman" w:hAnsi="Times New Roman" w:cs="Times New Roman"/>
          <w:sz w:val="24"/>
          <w:szCs w:val="24"/>
        </w:rPr>
      </w:pPr>
      <w:proofErr w:type="gramStart"/>
      <w:r w:rsidRPr="005F15C7">
        <w:rPr>
          <w:rFonts w:ascii="Times New Roman" w:hAnsi="Times New Roman" w:cs="Times New Roman"/>
          <w:sz w:val="24"/>
          <w:szCs w:val="24"/>
        </w:rPr>
        <w:t xml:space="preserve">В соответствии с пунктом 11 </w:t>
      </w:r>
      <w:hyperlink r:id="rId6" w:tooltip="Федеральный закон от 05.04.2013 N 44-ФЗ (ред. от 01.12.2014) &quot;О контрактной системе в сфере закупок товаров, работ, услуг для обеспечения государственных и муниципальных нужд&quot;{КонсультантПлюс}" w:history="1">
        <w:r w:rsidRPr="005F15C7">
          <w:rPr>
            <w:rFonts w:ascii="Times New Roman" w:hAnsi="Times New Roman" w:cs="Times New Roman"/>
            <w:sz w:val="24"/>
            <w:szCs w:val="24"/>
          </w:rPr>
          <w:t>статьи 99</w:t>
        </w:r>
      </w:hyperlink>
      <w:r w:rsidRPr="005F15C7">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w:t>
      </w:r>
      <w:proofErr w:type="gramEnd"/>
      <w:r w:rsidRPr="005F15C7">
        <w:rPr>
          <w:rFonts w:ascii="Times New Roman" w:hAnsi="Times New Roman" w:cs="Times New Roman"/>
          <w:sz w:val="24"/>
          <w:szCs w:val="24"/>
        </w:rPr>
        <w:t xml:space="preserve"> «</w:t>
      </w:r>
      <w:proofErr w:type="gramStart"/>
      <w:r w:rsidRPr="005F15C7">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в целях осуществления контроля за соблюдением требований законодательства Российской Федерации и иных нормативных правовых актов Российской Федерации в сфере </w:t>
      </w:r>
      <w:r w:rsidR="00671CDA" w:rsidRPr="005F15C7">
        <w:rPr>
          <w:rFonts w:ascii="Times New Roman" w:hAnsi="Times New Roman" w:cs="Times New Roman"/>
          <w:sz w:val="24"/>
          <w:szCs w:val="24"/>
        </w:rPr>
        <w:t>закупок, руководствуясь Уставом Кленов</w:t>
      </w:r>
      <w:r w:rsidRPr="005F15C7">
        <w:rPr>
          <w:rFonts w:ascii="Times New Roman" w:hAnsi="Times New Roman" w:cs="Times New Roman"/>
          <w:sz w:val="24"/>
          <w:szCs w:val="24"/>
        </w:rPr>
        <w:t xml:space="preserve">ского сельского поселения </w:t>
      </w:r>
      <w:proofErr w:type="spellStart"/>
      <w:r w:rsidR="00671CDA" w:rsidRPr="005F15C7">
        <w:rPr>
          <w:rFonts w:ascii="Times New Roman" w:hAnsi="Times New Roman" w:cs="Times New Roman"/>
          <w:sz w:val="24"/>
          <w:szCs w:val="24"/>
        </w:rPr>
        <w:t>Жирнов</w:t>
      </w:r>
      <w:r w:rsidRPr="005F15C7">
        <w:rPr>
          <w:rFonts w:ascii="Times New Roman" w:hAnsi="Times New Roman" w:cs="Times New Roman"/>
          <w:sz w:val="24"/>
          <w:szCs w:val="24"/>
        </w:rPr>
        <w:t>ского</w:t>
      </w:r>
      <w:proofErr w:type="spellEnd"/>
      <w:r w:rsidRPr="005F15C7">
        <w:rPr>
          <w:rFonts w:ascii="Times New Roman" w:hAnsi="Times New Roman" w:cs="Times New Roman"/>
          <w:sz w:val="24"/>
          <w:szCs w:val="24"/>
        </w:rPr>
        <w:t xml:space="preserve"> муниципального района Волгоградской области, администрация </w:t>
      </w:r>
      <w:r w:rsidR="00671CDA" w:rsidRPr="005F15C7">
        <w:rPr>
          <w:rFonts w:ascii="Times New Roman" w:hAnsi="Times New Roman" w:cs="Times New Roman"/>
          <w:sz w:val="24"/>
          <w:szCs w:val="24"/>
        </w:rPr>
        <w:t xml:space="preserve">Кленовского сельского поселения </w:t>
      </w:r>
      <w:proofErr w:type="spellStart"/>
      <w:r w:rsidR="00671CDA" w:rsidRPr="005F15C7">
        <w:rPr>
          <w:rFonts w:ascii="Times New Roman" w:hAnsi="Times New Roman" w:cs="Times New Roman"/>
          <w:sz w:val="24"/>
          <w:szCs w:val="24"/>
        </w:rPr>
        <w:t>Жирновского</w:t>
      </w:r>
      <w:proofErr w:type="spellEnd"/>
      <w:r w:rsidR="00671CDA" w:rsidRPr="005F15C7">
        <w:rPr>
          <w:rFonts w:ascii="Times New Roman" w:hAnsi="Times New Roman" w:cs="Times New Roman"/>
          <w:sz w:val="24"/>
          <w:szCs w:val="24"/>
        </w:rPr>
        <w:t xml:space="preserve"> </w:t>
      </w:r>
      <w:r w:rsidRPr="005F15C7">
        <w:rPr>
          <w:rFonts w:ascii="Times New Roman" w:hAnsi="Times New Roman" w:cs="Times New Roman"/>
          <w:sz w:val="24"/>
          <w:szCs w:val="24"/>
        </w:rPr>
        <w:t>муниципального района Волгоградской области</w:t>
      </w:r>
      <w:proofErr w:type="gramEnd"/>
    </w:p>
    <w:p w:rsidR="007E5AE9" w:rsidRPr="005F15C7" w:rsidRDefault="007E5AE9" w:rsidP="005F15C7">
      <w:pPr>
        <w:jc w:val="both"/>
        <w:rPr>
          <w:sz w:val="24"/>
          <w:szCs w:val="24"/>
        </w:rPr>
      </w:pPr>
      <w:proofErr w:type="spellStart"/>
      <w:proofErr w:type="gramStart"/>
      <w:r w:rsidRPr="005F15C7">
        <w:rPr>
          <w:sz w:val="24"/>
          <w:szCs w:val="24"/>
        </w:rPr>
        <w:t>п</w:t>
      </w:r>
      <w:proofErr w:type="spellEnd"/>
      <w:proofErr w:type="gramEnd"/>
      <w:r w:rsidRPr="005F15C7">
        <w:rPr>
          <w:sz w:val="24"/>
          <w:szCs w:val="24"/>
        </w:rPr>
        <w:t xml:space="preserve"> о с т а </w:t>
      </w:r>
      <w:proofErr w:type="spellStart"/>
      <w:r w:rsidRPr="005F15C7">
        <w:rPr>
          <w:sz w:val="24"/>
          <w:szCs w:val="24"/>
        </w:rPr>
        <w:t>н</w:t>
      </w:r>
      <w:proofErr w:type="spellEnd"/>
      <w:r w:rsidRPr="005F15C7">
        <w:rPr>
          <w:sz w:val="24"/>
          <w:szCs w:val="24"/>
        </w:rPr>
        <w:t xml:space="preserve"> о в л я е т:</w:t>
      </w:r>
    </w:p>
    <w:p w:rsidR="007E5AE9" w:rsidRPr="005F15C7" w:rsidRDefault="007E5AE9" w:rsidP="005F15C7">
      <w:pPr>
        <w:pStyle w:val="ConsPlusNormal"/>
        <w:ind w:firstLine="540"/>
        <w:jc w:val="both"/>
        <w:rPr>
          <w:rFonts w:ascii="Times New Roman" w:hAnsi="Times New Roman" w:cs="Times New Roman"/>
          <w:color w:val="000000"/>
          <w:sz w:val="24"/>
          <w:szCs w:val="24"/>
        </w:rPr>
      </w:pPr>
      <w:r w:rsidRPr="005F15C7">
        <w:rPr>
          <w:rFonts w:ascii="Times New Roman" w:hAnsi="Times New Roman" w:cs="Times New Roman"/>
          <w:color w:val="000000"/>
          <w:sz w:val="24"/>
          <w:szCs w:val="24"/>
        </w:rPr>
        <w:t xml:space="preserve"> 1. </w:t>
      </w:r>
      <w:r w:rsidRPr="005F15C7">
        <w:rPr>
          <w:rFonts w:ascii="Times New Roman" w:hAnsi="Times New Roman" w:cs="Times New Roman"/>
          <w:sz w:val="24"/>
          <w:szCs w:val="24"/>
        </w:rPr>
        <w:t>Утвердить</w:t>
      </w:r>
      <w:r w:rsidR="00671CDA" w:rsidRPr="005F15C7">
        <w:rPr>
          <w:rFonts w:ascii="Times New Roman" w:hAnsi="Times New Roman" w:cs="Times New Roman"/>
          <w:sz w:val="24"/>
          <w:szCs w:val="24"/>
        </w:rPr>
        <w:t xml:space="preserve"> прилагаемый </w:t>
      </w:r>
      <w:r w:rsidRPr="005F15C7">
        <w:rPr>
          <w:rFonts w:ascii="Times New Roman" w:hAnsi="Times New Roman" w:cs="Times New Roman"/>
          <w:sz w:val="24"/>
          <w:szCs w:val="24"/>
        </w:rPr>
        <w:t xml:space="preserve"> </w:t>
      </w:r>
      <w:hyperlink w:anchor="Par31" w:tooltip="Ссылка на текущий документ" w:history="1">
        <w:r w:rsidRPr="005F15C7">
          <w:rPr>
            <w:rFonts w:ascii="Times New Roman" w:hAnsi="Times New Roman" w:cs="Times New Roman"/>
            <w:sz w:val="24"/>
            <w:szCs w:val="24"/>
          </w:rPr>
          <w:t>Порядок</w:t>
        </w:r>
      </w:hyperlink>
      <w:r w:rsidRPr="005F15C7">
        <w:rPr>
          <w:rFonts w:ascii="Times New Roman" w:hAnsi="Times New Roman" w:cs="Times New Roman"/>
          <w:sz w:val="24"/>
          <w:szCs w:val="24"/>
        </w:rPr>
        <w:t xml:space="preserve"> </w:t>
      </w:r>
      <w:r w:rsidRPr="005F15C7">
        <w:rPr>
          <w:rFonts w:ascii="Times New Roman" w:hAnsi="Times New Roman" w:cs="Times New Roman"/>
          <w:color w:val="000000"/>
          <w:sz w:val="24"/>
          <w:szCs w:val="24"/>
        </w:rPr>
        <w:t xml:space="preserve">осуществления контроля в сфере закупок товаров, работ, услуг для обеспечения муниципальных нужд органом внутреннего муниципального финансового контроля </w:t>
      </w:r>
      <w:r w:rsidR="00671CDA" w:rsidRPr="005F15C7">
        <w:rPr>
          <w:rFonts w:ascii="Times New Roman" w:hAnsi="Times New Roman" w:cs="Times New Roman"/>
          <w:sz w:val="24"/>
          <w:szCs w:val="24"/>
        </w:rPr>
        <w:t xml:space="preserve">Кленовского сельского поселения </w:t>
      </w:r>
      <w:proofErr w:type="spellStart"/>
      <w:r w:rsidR="00671CDA" w:rsidRPr="005F15C7">
        <w:rPr>
          <w:rFonts w:ascii="Times New Roman" w:hAnsi="Times New Roman" w:cs="Times New Roman"/>
          <w:sz w:val="24"/>
          <w:szCs w:val="24"/>
        </w:rPr>
        <w:t>Жирновского</w:t>
      </w:r>
      <w:proofErr w:type="spellEnd"/>
      <w:r w:rsidR="00671CDA" w:rsidRPr="005F15C7">
        <w:rPr>
          <w:rFonts w:ascii="Times New Roman" w:hAnsi="Times New Roman" w:cs="Times New Roman"/>
          <w:sz w:val="24"/>
          <w:szCs w:val="24"/>
        </w:rPr>
        <w:t xml:space="preserve"> </w:t>
      </w:r>
      <w:r w:rsidRPr="005F15C7">
        <w:rPr>
          <w:rFonts w:ascii="Times New Roman" w:hAnsi="Times New Roman" w:cs="Times New Roman"/>
          <w:color w:val="000000"/>
          <w:sz w:val="24"/>
          <w:szCs w:val="24"/>
        </w:rPr>
        <w:t>муниципального района Волгоградской области (прилагается).</w:t>
      </w:r>
    </w:p>
    <w:p w:rsidR="0070311B" w:rsidRPr="005F15C7" w:rsidRDefault="007E5AE9" w:rsidP="005F15C7">
      <w:pPr>
        <w:pStyle w:val="a8"/>
        <w:jc w:val="both"/>
      </w:pPr>
      <w:proofErr w:type="gramStart"/>
      <w:r w:rsidRPr="005F15C7">
        <w:t>2.</w:t>
      </w:r>
      <w:r w:rsidR="0070311B" w:rsidRPr="005F15C7">
        <w:t xml:space="preserve">Постановление администрация </w:t>
      </w:r>
      <w:r w:rsidR="00671CDA" w:rsidRPr="005F15C7">
        <w:t xml:space="preserve">Кленовского сельского поселения </w:t>
      </w:r>
      <w:proofErr w:type="spellStart"/>
      <w:r w:rsidR="00671CDA" w:rsidRPr="005F15C7">
        <w:t>Жирновского</w:t>
      </w:r>
      <w:proofErr w:type="spellEnd"/>
      <w:r w:rsidR="00671CDA" w:rsidRPr="005F15C7">
        <w:t xml:space="preserve"> </w:t>
      </w:r>
      <w:r w:rsidR="0070311B" w:rsidRPr="005F15C7">
        <w:t>муниципального района Волгоградской области</w:t>
      </w:r>
      <w:r w:rsidR="00FB2016" w:rsidRPr="005F15C7">
        <w:t xml:space="preserve"> о</w:t>
      </w:r>
      <w:r w:rsidR="00671CDA" w:rsidRPr="005F15C7">
        <w:t>т 18 мая 2018 года № 35</w:t>
      </w:r>
      <w:r w:rsidR="0070311B" w:rsidRPr="005F15C7">
        <w:t xml:space="preserve"> «</w:t>
      </w:r>
      <w:r w:rsidR="00671CDA" w:rsidRPr="005F15C7">
        <w:t xml:space="preserve">Об утверждении Порядка осуществления контроля за </w:t>
      </w:r>
      <w:r w:rsidR="00671CDA" w:rsidRPr="005F15C7">
        <w:rPr>
          <w:rStyle w:val="a7"/>
          <w:bCs/>
          <w:color w:val="auto"/>
        </w:rPr>
        <w:t xml:space="preserve">соблюдением Федерального закона "О контрактной системе в сфере закупок товаров, работ, услуг для обеспечения государственных и муниципальных нужд" </w:t>
      </w:r>
      <w:r w:rsidR="00671CDA" w:rsidRPr="005F15C7">
        <w:t xml:space="preserve">для обеспечения муниципальных нужд </w:t>
      </w:r>
      <w:r w:rsidR="00671CDA" w:rsidRPr="005F15C7">
        <w:rPr>
          <w:rStyle w:val="a7"/>
          <w:bCs/>
          <w:color w:val="auto"/>
        </w:rPr>
        <w:t xml:space="preserve">Кленовского сельского поселения </w:t>
      </w:r>
      <w:r w:rsidR="00671CDA" w:rsidRPr="005F15C7">
        <w:t xml:space="preserve">органом муниципального финансового контроля» </w:t>
      </w:r>
      <w:r w:rsidR="00D97A09" w:rsidRPr="005F15C7">
        <w:t>считать утратившим силу.</w:t>
      </w:r>
      <w:proofErr w:type="gramEnd"/>
    </w:p>
    <w:p w:rsidR="007E5AE9" w:rsidRPr="005F15C7" w:rsidRDefault="00FB2016" w:rsidP="005F15C7">
      <w:pPr>
        <w:tabs>
          <w:tab w:val="left" w:pos="1134"/>
          <w:tab w:val="left" w:pos="4494"/>
        </w:tabs>
        <w:jc w:val="both"/>
        <w:rPr>
          <w:color w:val="000000"/>
          <w:sz w:val="24"/>
          <w:szCs w:val="24"/>
        </w:rPr>
      </w:pPr>
      <w:r w:rsidRPr="005F15C7">
        <w:rPr>
          <w:sz w:val="24"/>
          <w:szCs w:val="24"/>
        </w:rPr>
        <w:t xml:space="preserve">            </w:t>
      </w:r>
      <w:r w:rsidR="0070311B" w:rsidRPr="005F15C7">
        <w:rPr>
          <w:sz w:val="24"/>
          <w:szCs w:val="24"/>
        </w:rPr>
        <w:t>3.</w:t>
      </w:r>
      <w:r w:rsidR="007E5AE9" w:rsidRPr="005F15C7">
        <w:rPr>
          <w:sz w:val="24"/>
          <w:szCs w:val="24"/>
        </w:rPr>
        <w:t xml:space="preserve"> Настоящее постановление вступает в силу </w:t>
      </w:r>
      <w:r w:rsidR="007E5AE9" w:rsidRPr="005F15C7">
        <w:rPr>
          <w:color w:val="000000"/>
          <w:sz w:val="24"/>
          <w:szCs w:val="24"/>
        </w:rPr>
        <w:t>со дня его подписания и подлежит обнародованию в установленном порядке.</w:t>
      </w:r>
    </w:p>
    <w:p w:rsidR="007E5AE9" w:rsidRPr="005F15C7" w:rsidRDefault="0070311B" w:rsidP="005F15C7">
      <w:pPr>
        <w:tabs>
          <w:tab w:val="left" w:pos="709"/>
        </w:tabs>
        <w:jc w:val="both"/>
        <w:rPr>
          <w:sz w:val="24"/>
          <w:szCs w:val="24"/>
        </w:rPr>
      </w:pPr>
      <w:r w:rsidRPr="005F15C7">
        <w:rPr>
          <w:color w:val="000000"/>
          <w:sz w:val="24"/>
          <w:szCs w:val="24"/>
        </w:rPr>
        <w:tab/>
        <w:t>4</w:t>
      </w:r>
      <w:r w:rsidR="00425D68" w:rsidRPr="005F15C7">
        <w:rPr>
          <w:color w:val="000000"/>
          <w:sz w:val="24"/>
          <w:szCs w:val="24"/>
        </w:rPr>
        <w:t xml:space="preserve">. </w:t>
      </w:r>
      <w:proofErr w:type="gramStart"/>
      <w:r w:rsidR="007E5AE9" w:rsidRPr="005F15C7">
        <w:rPr>
          <w:sz w:val="24"/>
          <w:szCs w:val="24"/>
        </w:rPr>
        <w:t xml:space="preserve">Контроль </w:t>
      </w:r>
      <w:r w:rsidR="005F15C7" w:rsidRPr="005F15C7">
        <w:rPr>
          <w:sz w:val="24"/>
          <w:szCs w:val="24"/>
        </w:rPr>
        <w:t>за</w:t>
      </w:r>
      <w:proofErr w:type="gramEnd"/>
      <w:r w:rsidR="005F15C7" w:rsidRPr="005F15C7">
        <w:rPr>
          <w:sz w:val="24"/>
          <w:szCs w:val="24"/>
        </w:rPr>
        <w:t xml:space="preserve"> исполнением данного постановления оставляю за собой.</w:t>
      </w:r>
    </w:p>
    <w:p w:rsidR="007E5AE9" w:rsidRPr="005F15C7" w:rsidRDefault="007E5AE9" w:rsidP="007E5AE9">
      <w:pPr>
        <w:jc w:val="both"/>
        <w:rPr>
          <w:sz w:val="24"/>
          <w:szCs w:val="24"/>
        </w:rPr>
      </w:pPr>
    </w:p>
    <w:p w:rsidR="007E5AE9" w:rsidRPr="005F15C7" w:rsidRDefault="007E5AE9" w:rsidP="007E5AE9">
      <w:pPr>
        <w:jc w:val="both"/>
        <w:rPr>
          <w:sz w:val="24"/>
          <w:szCs w:val="24"/>
        </w:rPr>
      </w:pPr>
    </w:p>
    <w:p w:rsidR="007E5AE9" w:rsidRPr="005F15C7" w:rsidRDefault="007E5AE9" w:rsidP="007E5AE9">
      <w:pPr>
        <w:jc w:val="both"/>
        <w:rPr>
          <w:sz w:val="24"/>
          <w:szCs w:val="24"/>
        </w:rPr>
      </w:pPr>
      <w:r w:rsidRPr="005F15C7">
        <w:rPr>
          <w:sz w:val="24"/>
          <w:szCs w:val="24"/>
        </w:rPr>
        <w:t xml:space="preserve">Глава </w:t>
      </w:r>
      <w:r w:rsidR="00671CDA" w:rsidRPr="005F15C7">
        <w:rPr>
          <w:sz w:val="24"/>
          <w:szCs w:val="24"/>
        </w:rPr>
        <w:t>Кленов</w:t>
      </w:r>
      <w:r w:rsidRPr="005F15C7">
        <w:rPr>
          <w:sz w:val="24"/>
          <w:szCs w:val="24"/>
        </w:rPr>
        <w:t>ского</w:t>
      </w:r>
    </w:p>
    <w:p w:rsidR="007E5AE9" w:rsidRPr="005F15C7" w:rsidRDefault="007E5AE9" w:rsidP="007E5AE9">
      <w:pPr>
        <w:jc w:val="both"/>
        <w:rPr>
          <w:sz w:val="24"/>
          <w:szCs w:val="24"/>
        </w:rPr>
      </w:pPr>
      <w:r w:rsidRPr="005F15C7">
        <w:rPr>
          <w:sz w:val="24"/>
          <w:szCs w:val="24"/>
        </w:rPr>
        <w:t xml:space="preserve">сельского поселения                                          </w:t>
      </w:r>
      <w:r w:rsidR="004631B0" w:rsidRPr="005F15C7">
        <w:rPr>
          <w:sz w:val="24"/>
          <w:szCs w:val="24"/>
        </w:rPr>
        <w:t xml:space="preserve">                </w:t>
      </w:r>
      <w:proofErr w:type="spellStart"/>
      <w:r w:rsidR="00671CDA" w:rsidRPr="005F15C7">
        <w:rPr>
          <w:sz w:val="24"/>
          <w:szCs w:val="24"/>
        </w:rPr>
        <w:t>Д.М.Дулимов</w:t>
      </w:r>
      <w:proofErr w:type="spellEnd"/>
    </w:p>
    <w:p w:rsidR="007E5AE9" w:rsidRPr="006A3415" w:rsidRDefault="007E5AE9" w:rsidP="007E5AE9">
      <w:pPr>
        <w:tabs>
          <w:tab w:val="left" w:pos="10915"/>
          <w:tab w:val="left" w:pos="11199"/>
        </w:tabs>
        <w:rPr>
          <w:rFonts w:ascii="Arial" w:hAnsi="Arial" w:cs="Arial"/>
          <w:sz w:val="24"/>
          <w:szCs w:val="24"/>
        </w:rPr>
      </w:pPr>
    </w:p>
    <w:tbl>
      <w:tblPr>
        <w:tblW w:w="0" w:type="auto"/>
        <w:tblLook w:val="04A0"/>
      </w:tblPr>
      <w:tblGrid>
        <w:gridCol w:w="4599"/>
        <w:gridCol w:w="4633"/>
      </w:tblGrid>
      <w:tr w:rsidR="007E5AE9" w:rsidRPr="006A3415" w:rsidTr="005F15C7">
        <w:trPr>
          <w:trHeight w:val="2536"/>
        </w:trPr>
        <w:tc>
          <w:tcPr>
            <w:tcW w:w="4599" w:type="dxa"/>
            <w:shd w:val="clear" w:color="auto" w:fill="auto"/>
          </w:tcPr>
          <w:p w:rsidR="007E5AE9" w:rsidRPr="006A3415" w:rsidRDefault="007E5AE9" w:rsidP="00657470">
            <w:pPr>
              <w:pStyle w:val="ConsPlusNormal"/>
              <w:ind w:firstLine="0"/>
              <w:rPr>
                <w:color w:val="000000"/>
                <w:sz w:val="24"/>
                <w:szCs w:val="24"/>
              </w:rPr>
            </w:pPr>
          </w:p>
        </w:tc>
        <w:tc>
          <w:tcPr>
            <w:tcW w:w="4633" w:type="dxa"/>
            <w:shd w:val="clear" w:color="auto" w:fill="auto"/>
          </w:tcPr>
          <w:p w:rsidR="007E5AE9" w:rsidRDefault="007E5AE9" w:rsidP="00657470">
            <w:pPr>
              <w:tabs>
                <w:tab w:val="left" w:pos="4494"/>
              </w:tabs>
              <w:rPr>
                <w:rFonts w:ascii="Arial" w:hAnsi="Arial" w:cs="Arial"/>
                <w:color w:val="000000"/>
              </w:rPr>
            </w:pPr>
          </w:p>
          <w:p w:rsidR="00BA447A" w:rsidRDefault="00BA447A" w:rsidP="00657470">
            <w:pPr>
              <w:tabs>
                <w:tab w:val="left" w:pos="4494"/>
              </w:tabs>
              <w:rPr>
                <w:rFonts w:ascii="Arial" w:hAnsi="Arial" w:cs="Arial"/>
                <w:color w:val="000000"/>
              </w:rPr>
            </w:pPr>
          </w:p>
          <w:p w:rsidR="007E5AE9" w:rsidRPr="005F15C7" w:rsidRDefault="007E5AE9" w:rsidP="00657470">
            <w:pPr>
              <w:tabs>
                <w:tab w:val="left" w:pos="4494"/>
              </w:tabs>
              <w:rPr>
                <w:color w:val="000000"/>
                <w:sz w:val="24"/>
                <w:szCs w:val="24"/>
              </w:rPr>
            </w:pPr>
            <w:r w:rsidRPr="005F15C7">
              <w:rPr>
                <w:color w:val="000000"/>
                <w:sz w:val="24"/>
                <w:szCs w:val="24"/>
              </w:rPr>
              <w:t xml:space="preserve">Утвержден </w:t>
            </w:r>
          </w:p>
          <w:p w:rsidR="007E5AE9" w:rsidRPr="005F15C7" w:rsidRDefault="007E5AE9" w:rsidP="00657470">
            <w:pPr>
              <w:tabs>
                <w:tab w:val="left" w:pos="4494"/>
              </w:tabs>
              <w:rPr>
                <w:color w:val="000000"/>
                <w:sz w:val="24"/>
                <w:szCs w:val="24"/>
              </w:rPr>
            </w:pPr>
            <w:r w:rsidRPr="005F15C7">
              <w:rPr>
                <w:color w:val="000000"/>
                <w:sz w:val="24"/>
                <w:szCs w:val="24"/>
              </w:rPr>
              <w:t xml:space="preserve">постановлением администрации </w:t>
            </w:r>
            <w:r w:rsidR="00E4450E" w:rsidRPr="005F15C7">
              <w:rPr>
                <w:color w:val="000000"/>
                <w:sz w:val="24"/>
                <w:szCs w:val="24"/>
              </w:rPr>
              <w:t>Кленов</w:t>
            </w:r>
            <w:r w:rsidRPr="005F15C7">
              <w:rPr>
                <w:color w:val="000000"/>
                <w:sz w:val="24"/>
                <w:szCs w:val="24"/>
              </w:rPr>
              <w:t>ского сельского поселения</w:t>
            </w:r>
          </w:p>
          <w:p w:rsidR="007E5AE9" w:rsidRPr="005F15C7" w:rsidRDefault="00E4450E" w:rsidP="00657470">
            <w:pPr>
              <w:tabs>
                <w:tab w:val="left" w:pos="4494"/>
              </w:tabs>
              <w:rPr>
                <w:color w:val="000000"/>
                <w:sz w:val="24"/>
                <w:szCs w:val="24"/>
              </w:rPr>
            </w:pPr>
            <w:proofErr w:type="spellStart"/>
            <w:r w:rsidRPr="005F15C7">
              <w:rPr>
                <w:color w:val="000000"/>
                <w:sz w:val="24"/>
                <w:szCs w:val="24"/>
              </w:rPr>
              <w:t>Жирнов</w:t>
            </w:r>
            <w:r w:rsidR="005F15C7">
              <w:rPr>
                <w:color w:val="000000"/>
                <w:sz w:val="24"/>
                <w:szCs w:val="24"/>
              </w:rPr>
              <w:t>ского</w:t>
            </w:r>
            <w:proofErr w:type="spellEnd"/>
            <w:r w:rsidR="005F15C7">
              <w:rPr>
                <w:color w:val="000000"/>
                <w:sz w:val="24"/>
                <w:szCs w:val="24"/>
              </w:rPr>
              <w:t xml:space="preserve"> муниципального </w:t>
            </w:r>
            <w:r w:rsidR="007E5AE9" w:rsidRPr="005F15C7">
              <w:rPr>
                <w:color w:val="000000"/>
                <w:sz w:val="24"/>
                <w:szCs w:val="24"/>
              </w:rPr>
              <w:t>района</w:t>
            </w:r>
          </w:p>
          <w:p w:rsidR="007E5AE9" w:rsidRPr="005F15C7" w:rsidRDefault="007E5AE9" w:rsidP="00657470">
            <w:pPr>
              <w:tabs>
                <w:tab w:val="left" w:pos="4494"/>
              </w:tabs>
              <w:rPr>
                <w:color w:val="000000"/>
                <w:sz w:val="24"/>
                <w:szCs w:val="24"/>
              </w:rPr>
            </w:pPr>
            <w:r w:rsidRPr="005F15C7">
              <w:rPr>
                <w:color w:val="000000"/>
                <w:sz w:val="24"/>
                <w:szCs w:val="24"/>
              </w:rPr>
              <w:t>Волгоградской области</w:t>
            </w:r>
          </w:p>
          <w:p w:rsidR="007E5AE9" w:rsidRPr="005F15C7" w:rsidRDefault="00425D68" w:rsidP="00657470">
            <w:pPr>
              <w:tabs>
                <w:tab w:val="left" w:pos="4494"/>
              </w:tabs>
              <w:rPr>
                <w:rFonts w:ascii="Arial" w:hAnsi="Arial" w:cs="Arial"/>
                <w:color w:val="000000"/>
                <w:sz w:val="24"/>
                <w:szCs w:val="24"/>
              </w:rPr>
            </w:pPr>
            <w:r w:rsidRPr="005F15C7">
              <w:rPr>
                <w:color w:val="000000"/>
                <w:sz w:val="24"/>
                <w:szCs w:val="24"/>
              </w:rPr>
              <w:t>от «</w:t>
            </w:r>
            <w:r w:rsidR="005F15C7">
              <w:rPr>
                <w:color w:val="000000"/>
                <w:sz w:val="24"/>
                <w:szCs w:val="24"/>
              </w:rPr>
              <w:t>05» июня</w:t>
            </w:r>
            <w:r w:rsidRPr="005F15C7">
              <w:rPr>
                <w:color w:val="000000"/>
                <w:sz w:val="24"/>
                <w:szCs w:val="24"/>
              </w:rPr>
              <w:t xml:space="preserve"> 2019</w:t>
            </w:r>
            <w:r w:rsidR="007E5AE9" w:rsidRPr="005F15C7">
              <w:rPr>
                <w:color w:val="000000"/>
                <w:sz w:val="24"/>
                <w:szCs w:val="24"/>
              </w:rPr>
              <w:t xml:space="preserve"> г. №</w:t>
            </w:r>
            <w:r w:rsidR="005F15C7">
              <w:rPr>
                <w:color w:val="000000"/>
                <w:sz w:val="24"/>
                <w:szCs w:val="24"/>
              </w:rPr>
              <w:t xml:space="preserve"> 35</w:t>
            </w:r>
          </w:p>
          <w:p w:rsidR="007E5AE9" w:rsidRPr="006A3415" w:rsidRDefault="007E5AE9" w:rsidP="00657470">
            <w:pPr>
              <w:tabs>
                <w:tab w:val="left" w:pos="4494"/>
              </w:tabs>
              <w:rPr>
                <w:rFonts w:ascii="Arial" w:hAnsi="Arial" w:cs="Arial"/>
                <w:color w:val="000000"/>
                <w:sz w:val="24"/>
                <w:szCs w:val="24"/>
              </w:rPr>
            </w:pPr>
          </w:p>
        </w:tc>
      </w:tr>
    </w:tbl>
    <w:p w:rsidR="007E5AE9" w:rsidRPr="00815F79" w:rsidRDefault="007E5AE9" w:rsidP="007E5AE9">
      <w:pPr>
        <w:tabs>
          <w:tab w:val="left" w:pos="4494"/>
        </w:tabs>
        <w:ind w:firstLine="540"/>
        <w:jc w:val="center"/>
        <w:rPr>
          <w:b/>
          <w:color w:val="000000"/>
          <w:sz w:val="28"/>
          <w:szCs w:val="28"/>
        </w:rPr>
      </w:pPr>
      <w:r w:rsidRPr="00815F79">
        <w:rPr>
          <w:b/>
          <w:color w:val="000000"/>
          <w:sz w:val="28"/>
          <w:szCs w:val="28"/>
        </w:rPr>
        <w:t>Порядок</w:t>
      </w:r>
    </w:p>
    <w:p w:rsidR="007E5AE9" w:rsidRPr="00815F79" w:rsidRDefault="007E5AE9" w:rsidP="007E5AE9">
      <w:pPr>
        <w:tabs>
          <w:tab w:val="left" w:pos="4494"/>
        </w:tabs>
        <w:jc w:val="center"/>
        <w:rPr>
          <w:b/>
          <w:color w:val="000000"/>
          <w:sz w:val="28"/>
          <w:szCs w:val="28"/>
        </w:rPr>
      </w:pPr>
      <w:r w:rsidRPr="00815F79">
        <w:rPr>
          <w:b/>
          <w:color w:val="000000"/>
          <w:sz w:val="28"/>
          <w:szCs w:val="28"/>
        </w:rPr>
        <w:t>осуществления контроля в сфере закупок товаров, работ, услуг для обеспечения муниципальных нужд органом внутреннего муниципального финансового контроля</w:t>
      </w:r>
      <w:r w:rsidR="00E4450E">
        <w:rPr>
          <w:b/>
          <w:color w:val="000000"/>
          <w:sz w:val="28"/>
          <w:szCs w:val="28"/>
        </w:rPr>
        <w:t xml:space="preserve"> Кленов</w:t>
      </w:r>
      <w:r w:rsidRPr="00815F79">
        <w:rPr>
          <w:b/>
          <w:color w:val="000000"/>
          <w:sz w:val="28"/>
          <w:szCs w:val="28"/>
        </w:rPr>
        <w:t>ского сельского поселения</w:t>
      </w:r>
      <w:r w:rsidR="00E4450E">
        <w:rPr>
          <w:b/>
          <w:color w:val="000000"/>
          <w:sz w:val="28"/>
          <w:szCs w:val="28"/>
        </w:rPr>
        <w:t xml:space="preserve"> </w:t>
      </w:r>
      <w:proofErr w:type="spellStart"/>
      <w:r w:rsidR="00E4450E">
        <w:rPr>
          <w:b/>
          <w:color w:val="000000"/>
          <w:sz w:val="28"/>
          <w:szCs w:val="28"/>
        </w:rPr>
        <w:t>Жирнов</w:t>
      </w:r>
      <w:r w:rsidRPr="00815F79">
        <w:rPr>
          <w:b/>
          <w:color w:val="000000"/>
          <w:sz w:val="28"/>
          <w:szCs w:val="28"/>
        </w:rPr>
        <w:t>ского</w:t>
      </w:r>
      <w:proofErr w:type="spellEnd"/>
      <w:r w:rsidRPr="00815F79">
        <w:rPr>
          <w:b/>
          <w:color w:val="000000"/>
          <w:sz w:val="28"/>
          <w:szCs w:val="28"/>
        </w:rPr>
        <w:t xml:space="preserve"> муниципального района Волгоградской области</w:t>
      </w:r>
    </w:p>
    <w:p w:rsidR="007E5AE9" w:rsidRPr="006A3415" w:rsidRDefault="007E5AE9" w:rsidP="007E5AE9">
      <w:pPr>
        <w:tabs>
          <w:tab w:val="left" w:pos="4494"/>
        </w:tabs>
        <w:jc w:val="center"/>
        <w:rPr>
          <w:rFonts w:ascii="Arial" w:hAnsi="Arial" w:cs="Arial"/>
          <w:b/>
          <w:color w:val="000000"/>
          <w:sz w:val="24"/>
          <w:szCs w:val="24"/>
        </w:rPr>
      </w:pPr>
    </w:p>
    <w:p w:rsidR="007E5AE9" w:rsidRPr="002E0C7C" w:rsidRDefault="007E5AE9" w:rsidP="007E5AE9">
      <w:pPr>
        <w:tabs>
          <w:tab w:val="left" w:pos="4494"/>
        </w:tabs>
        <w:jc w:val="center"/>
        <w:rPr>
          <w:bCs/>
          <w:sz w:val="28"/>
          <w:szCs w:val="28"/>
        </w:rPr>
      </w:pPr>
      <w:r w:rsidRPr="002E0C7C">
        <w:rPr>
          <w:bCs/>
          <w:sz w:val="28"/>
          <w:szCs w:val="28"/>
        </w:rPr>
        <w:t>1. Общие положения</w:t>
      </w:r>
    </w:p>
    <w:p w:rsidR="007E5AE9" w:rsidRPr="002E0C7C" w:rsidRDefault="007E5AE9" w:rsidP="007E5AE9">
      <w:pPr>
        <w:tabs>
          <w:tab w:val="left" w:pos="4494"/>
        </w:tabs>
        <w:ind w:firstLine="540"/>
        <w:jc w:val="both"/>
        <w:rPr>
          <w:bCs/>
          <w:sz w:val="28"/>
          <w:szCs w:val="28"/>
        </w:rPr>
      </w:pPr>
    </w:p>
    <w:p w:rsidR="007E5AE9" w:rsidRPr="00A65418" w:rsidRDefault="007E5AE9" w:rsidP="00A65418">
      <w:pPr>
        <w:pStyle w:val="ConsPlusNonformat"/>
        <w:ind w:firstLine="708"/>
        <w:jc w:val="both"/>
        <w:rPr>
          <w:rFonts w:ascii="Times New Roman" w:hAnsi="Times New Roman" w:cs="Times New Roman"/>
          <w:sz w:val="28"/>
          <w:szCs w:val="28"/>
        </w:rPr>
      </w:pPr>
      <w:r w:rsidRPr="002E0C7C">
        <w:rPr>
          <w:rFonts w:ascii="Times New Roman" w:hAnsi="Times New Roman" w:cs="Times New Roman"/>
          <w:bCs/>
          <w:sz w:val="28"/>
          <w:szCs w:val="28"/>
        </w:rPr>
        <w:t xml:space="preserve">1.1. </w:t>
      </w:r>
      <w:proofErr w:type="gramStart"/>
      <w:r w:rsidRPr="002E0C7C">
        <w:rPr>
          <w:rFonts w:ascii="Times New Roman" w:hAnsi="Times New Roman" w:cs="Times New Roman"/>
          <w:color w:val="000000"/>
          <w:sz w:val="28"/>
          <w:szCs w:val="28"/>
        </w:rPr>
        <w:t>Порядок осуществления контроля в сфере закупок товаров, работ, услуг для обеспечения муниципальных нужд органом внутреннего муниципального финансового контроля</w:t>
      </w:r>
      <w:r w:rsidR="00A65418" w:rsidRPr="00A65418">
        <w:rPr>
          <w:rFonts w:ascii="Times New Roman" w:hAnsi="Times New Roman" w:cs="Times New Roman"/>
          <w:sz w:val="28"/>
          <w:szCs w:val="28"/>
        </w:rPr>
        <w:t xml:space="preserve"> </w:t>
      </w:r>
      <w:r w:rsidR="00E4450E">
        <w:rPr>
          <w:rFonts w:ascii="Times New Roman" w:hAnsi="Times New Roman" w:cs="Times New Roman"/>
          <w:sz w:val="28"/>
          <w:szCs w:val="28"/>
        </w:rPr>
        <w:t>Кленов</w:t>
      </w:r>
      <w:r w:rsidR="00E4450E" w:rsidRPr="00CC7E28">
        <w:rPr>
          <w:rFonts w:ascii="Times New Roman" w:hAnsi="Times New Roman" w:cs="Times New Roman"/>
          <w:sz w:val="28"/>
          <w:szCs w:val="28"/>
        </w:rPr>
        <w:t xml:space="preserve">ского сельского поселения </w:t>
      </w:r>
      <w:proofErr w:type="spellStart"/>
      <w:r w:rsidR="00E4450E">
        <w:rPr>
          <w:rFonts w:ascii="Times New Roman" w:hAnsi="Times New Roman" w:cs="Times New Roman"/>
          <w:sz w:val="28"/>
          <w:szCs w:val="28"/>
        </w:rPr>
        <w:t>Жирнов</w:t>
      </w:r>
      <w:r w:rsidR="00E4450E" w:rsidRPr="00CC7E28">
        <w:rPr>
          <w:rFonts w:ascii="Times New Roman" w:hAnsi="Times New Roman" w:cs="Times New Roman"/>
          <w:sz w:val="28"/>
          <w:szCs w:val="28"/>
        </w:rPr>
        <w:t>ского</w:t>
      </w:r>
      <w:proofErr w:type="spellEnd"/>
      <w:r w:rsidR="00E4450E">
        <w:rPr>
          <w:rFonts w:ascii="Times New Roman" w:hAnsi="Times New Roman" w:cs="Times New Roman"/>
          <w:sz w:val="28"/>
          <w:szCs w:val="28"/>
        </w:rPr>
        <w:t xml:space="preserve"> </w:t>
      </w:r>
      <w:r w:rsidR="00A65418" w:rsidRPr="00CC7E28">
        <w:rPr>
          <w:rFonts w:ascii="Times New Roman" w:hAnsi="Times New Roman" w:cs="Times New Roman"/>
          <w:sz w:val="28"/>
          <w:szCs w:val="28"/>
        </w:rPr>
        <w:t>муниципального района Волгоградской области</w:t>
      </w:r>
      <w:r w:rsidR="00A65418">
        <w:rPr>
          <w:rFonts w:ascii="Times New Roman" w:hAnsi="Times New Roman" w:cs="Times New Roman"/>
          <w:sz w:val="28"/>
          <w:szCs w:val="28"/>
        </w:rPr>
        <w:t xml:space="preserve"> </w:t>
      </w:r>
      <w:r w:rsidRPr="002E0C7C">
        <w:rPr>
          <w:rFonts w:ascii="Times New Roman" w:hAnsi="Times New Roman" w:cs="Times New Roman"/>
          <w:color w:val="000000"/>
          <w:sz w:val="28"/>
          <w:szCs w:val="28"/>
        </w:rPr>
        <w:t xml:space="preserve">муниципального района Волгоградской области (далее именуется – Порядок) разработан в соответствии с требованиями статьи 99 Федерального Закона </w:t>
      </w:r>
      <w:r w:rsidRPr="002E0C7C">
        <w:rPr>
          <w:rFonts w:ascii="Times New Roman" w:hAnsi="Times New Roman" w:cs="Times New Roman"/>
          <w:sz w:val="28"/>
          <w:szCs w:val="28"/>
        </w:rPr>
        <w:t>от 05.04.2013    № 44-ФЗ «О контрактной системе в сфере закупок товаров, работ, услуг для обеспечения государственных и муниципальных нужд</w:t>
      </w:r>
      <w:proofErr w:type="gramEnd"/>
      <w:r w:rsidRPr="002E0C7C">
        <w:rPr>
          <w:rFonts w:ascii="Times New Roman" w:hAnsi="Times New Roman" w:cs="Times New Roman"/>
          <w:sz w:val="28"/>
          <w:szCs w:val="28"/>
        </w:rPr>
        <w:t>» (</w:t>
      </w:r>
      <w:proofErr w:type="gramStart"/>
      <w:r w:rsidRPr="002E0C7C">
        <w:rPr>
          <w:rFonts w:ascii="Times New Roman" w:hAnsi="Times New Roman" w:cs="Times New Roman"/>
          <w:sz w:val="28"/>
          <w:szCs w:val="28"/>
        </w:rPr>
        <w:t xml:space="preserve">далее именуется – </w:t>
      </w:r>
      <w:r w:rsidRPr="002E0C7C">
        <w:rPr>
          <w:rFonts w:ascii="Times New Roman" w:hAnsi="Times New Roman" w:cs="Times New Roman"/>
          <w:color w:val="000000"/>
          <w:sz w:val="28"/>
          <w:szCs w:val="28"/>
        </w:rPr>
        <w:t xml:space="preserve">Федеральный закон </w:t>
      </w:r>
      <w:r w:rsidRPr="002E0C7C">
        <w:rPr>
          <w:rFonts w:ascii="Times New Roman" w:hAnsi="Times New Roman" w:cs="Times New Roman"/>
          <w:sz w:val="28"/>
          <w:szCs w:val="28"/>
        </w:rPr>
        <w:t xml:space="preserve">№ 44-ФЗ), Приказа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и </w:t>
      </w:r>
      <w:r w:rsidRPr="002E0C7C">
        <w:rPr>
          <w:rFonts w:ascii="Times New Roman" w:hAnsi="Times New Roman" w:cs="Times New Roman"/>
          <w:color w:val="000000"/>
          <w:sz w:val="28"/>
          <w:szCs w:val="28"/>
        </w:rPr>
        <w:t>устанавливает механизм осуществления контроля за соблюдением</w:t>
      </w:r>
      <w:proofErr w:type="gramEnd"/>
      <w:r w:rsidRPr="002E0C7C">
        <w:rPr>
          <w:rFonts w:ascii="Times New Roman" w:hAnsi="Times New Roman" w:cs="Times New Roman"/>
          <w:color w:val="000000"/>
          <w:sz w:val="28"/>
          <w:szCs w:val="28"/>
        </w:rPr>
        <w:t xml:space="preserve"> </w:t>
      </w:r>
      <w:proofErr w:type="gramStart"/>
      <w:r w:rsidRPr="002E0C7C">
        <w:rPr>
          <w:rFonts w:ascii="Times New Roman" w:hAnsi="Times New Roman" w:cs="Times New Roman"/>
          <w:color w:val="000000"/>
          <w:sz w:val="28"/>
          <w:szCs w:val="28"/>
        </w:rPr>
        <w:t xml:space="preserve">Федерального закона </w:t>
      </w:r>
      <w:r w:rsidRPr="002E0C7C">
        <w:rPr>
          <w:rFonts w:ascii="Times New Roman" w:hAnsi="Times New Roman" w:cs="Times New Roman"/>
          <w:sz w:val="28"/>
          <w:szCs w:val="28"/>
        </w:rPr>
        <w:t xml:space="preserve">№ 44-ФЗ и принятых в соответствии с ним нормативных правовых (правовых) актов (далее – контроль в сфере закупок) в целях установления законности составления и исполнения бюджета </w:t>
      </w:r>
      <w:r w:rsidR="00E4450E">
        <w:rPr>
          <w:rFonts w:ascii="Times New Roman" w:hAnsi="Times New Roman" w:cs="Times New Roman"/>
          <w:sz w:val="28"/>
          <w:szCs w:val="28"/>
        </w:rPr>
        <w:t>Кленов</w:t>
      </w:r>
      <w:r w:rsidR="00E4450E" w:rsidRPr="00CC7E28">
        <w:rPr>
          <w:rFonts w:ascii="Times New Roman" w:hAnsi="Times New Roman" w:cs="Times New Roman"/>
          <w:sz w:val="28"/>
          <w:szCs w:val="28"/>
        </w:rPr>
        <w:t xml:space="preserve">ского сельского поселения </w:t>
      </w:r>
      <w:proofErr w:type="spellStart"/>
      <w:r w:rsidR="00E4450E">
        <w:rPr>
          <w:rFonts w:ascii="Times New Roman" w:hAnsi="Times New Roman" w:cs="Times New Roman"/>
          <w:sz w:val="28"/>
          <w:szCs w:val="28"/>
        </w:rPr>
        <w:t>Жирнов</w:t>
      </w:r>
      <w:r w:rsidR="00E4450E" w:rsidRPr="00CC7E28">
        <w:rPr>
          <w:rFonts w:ascii="Times New Roman" w:hAnsi="Times New Roman" w:cs="Times New Roman"/>
          <w:sz w:val="28"/>
          <w:szCs w:val="28"/>
        </w:rPr>
        <w:t>ского</w:t>
      </w:r>
      <w:proofErr w:type="spellEnd"/>
      <w:r w:rsidR="00E4450E">
        <w:rPr>
          <w:rFonts w:ascii="Times New Roman" w:hAnsi="Times New Roman" w:cs="Times New Roman"/>
          <w:sz w:val="28"/>
          <w:szCs w:val="28"/>
        </w:rPr>
        <w:t xml:space="preserve"> </w:t>
      </w:r>
      <w:r w:rsidRPr="002E0C7C">
        <w:rPr>
          <w:rFonts w:ascii="Times New Roman" w:hAnsi="Times New Roman" w:cs="Times New Roman"/>
          <w:sz w:val="28"/>
          <w:szCs w:val="28"/>
        </w:rPr>
        <w:t xml:space="preserve">муниципального района Волгоградской области в отношении расходов, связанных с осуществлением закупок, достоверности учета таких расходов и отчетности в соответствии с Федеральным законом № 44-ФЗ, Бюджетным </w:t>
      </w:r>
      <w:hyperlink r:id="rId7" w:tooltip="&quot;Бюджетный кодекс Российской Федерации&quot; от 31.07.1998 N 145-ФЗ (ред. от 29.11.2014){КонсультантПлюс}" w:history="1">
        <w:r w:rsidRPr="002E0C7C">
          <w:rPr>
            <w:rFonts w:ascii="Times New Roman" w:hAnsi="Times New Roman" w:cs="Times New Roman"/>
            <w:sz w:val="28"/>
            <w:szCs w:val="28"/>
          </w:rPr>
          <w:t>кодексом</w:t>
        </w:r>
      </w:hyperlink>
      <w:r w:rsidRPr="002E0C7C">
        <w:rPr>
          <w:rFonts w:ascii="Times New Roman" w:hAnsi="Times New Roman" w:cs="Times New Roman"/>
          <w:sz w:val="28"/>
          <w:szCs w:val="28"/>
        </w:rPr>
        <w:t xml:space="preserve"> Российской Федерации и принимаемыми в</w:t>
      </w:r>
      <w:proofErr w:type="gramEnd"/>
      <w:r w:rsidRPr="002E0C7C">
        <w:rPr>
          <w:rFonts w:ascii="Times New Roman" w:hAnsi="Times New Roman" w:cs="Times New Roman"/>
          <w:sz w:val="28"/>
          <w:szCs w:val="28"/>
        </w:rPr>
        <w:t xml:space="preserve"> </w:t>
      </w:r>
      <w:proofErr w:type="gramStart"/>
      <w:r w:rsidRPr="002E0C7C">
        <w:rPr>
          <w:rFonts w:ascii="Times New Roman" w:hAnsi="Times New Roman" w:cs="Times New Roman"/>
          <w:sz w:val="28"/>
          <w:szCs w:val="28"/>
        </w:rPr>
        <w:t>соответствии</w:t>
      </w:r>
      <w:proofErr w:type="gramEnd"/>
      <w:r w:rsidRPr="002E0C7C">
        <w:rPr>
          <w:rFonts w:ascii="Times New Roman" w:hAnsi="Times New Roman" w:cs="Times New Roman"/>
          <w:sz w:val="28"/>
          <w:szCs w:val="28"/>
        </w:rPr>
        <w:t xml:space="preserve"> с ними нормативными правовыми актами Российской </w:t>
      </w:r>
      <w:r w:rsidRPr="0091097D">
        <w:rPr>
          <w:rFonts w:ascii="Times New Roman" w:hAnsi="Times New Roman" w:cs="Times New Roman"/>
          <w:sz w:val="28"/>
          <w:szCs w:val="28"/>
        </w:rPr>
        <w:t>Федерации.</w:t>
      </w:r>
    </w:p>
    <w:p w:rsidR="007E5AE9" w:rsidRPr="0091097D" w:rsidRDefault="007E5AE9" w:rsidP="007E5AE9">
      <w:pPr>
        <w:pStyle w:val="ConsPlusNormal"/>
        <w:ind w:firstLine="540"/>
        <w:jc w:val="both"/>
        <w:rPr>
          <w:rFonts w:ascii="Times New Roman" w:hAnsi="Times New Roman" w:cs="Times New Roman"/>
          <w:sz w:val="28"/>
          <w:szCs w:val="28"/>
        </w:rPr>
      </w:pPr>
      <w:r w:rsidRPr="0091097D">
        <w:rPr>
          <w:rFonts w:ascii="Times New Roman" w:hAnsi="Times New Roman" w:cs="Times New Roman"/>
          <w:color w:val="000000"/>
          <w:sz w:val="28"/>
          <w:szCs w:val="28"/>
        </w:rPr>
        <w:t xml:space="preserve"> 1.2. Полномочия органа внутреннего муниципального финансового контроля </w:t>
      </w:r>
      <w:r w:rsidR="00E4450E">
        <w:rPr>
          <w:rFonts w:ascii="Times New Roman" w:hAnsi="Times New Roman" w:cs="Times New Roman"/>
          <w:sz w:val="28"/>
          <w:szCs w:val="28"/>
        </w:rPr>
        <w:t>Кленов</w:t>
      </w:r>
      <w:r w:rsidR="00E4450E" w:rsidRPr="00CC7E28">
        <w:rPr>
          <w:rFonts w:ascii="Times New Roman" w:hAnsi="Times New Roman" w:cs="Times New Roman"/>
          <w:sz w:val="28"/>
          <w:szCs w:val="28"/>
        </w:rPr>
        <w:t xml:space="preserve">ского сельского поселения </w:t>
      </w:r>
      <w:proofErr w:type="spellStart"/>
      <w:r w:rsidR="00E4450E">
        <w:rPr>
          <w:rFonts w:ascii="Times New Roman" w:hAnsi="Times New Roman" w:cs="Times New Roman"/>
          <w:sz w:val="28"/>
          <w:szCs w:val="28"/>
        </w:rPr>
        <w:t>Жирнов</w:t>
      </w:r>
      <w:r w:rsidR="00E4450E" w:rsidRPr="00CC7E28">
        <w:rPr>
          <w:rFonts w:ascii="Times New Roman" w:hAnsi="Times New Roman" w:cs="Times New Roman"/>
          <w:sz w:val="28"/>
          <w:szCs w:val="28"/>
        </w:rPr>
        <w:t>ского</w:t>
      </w:r>
      <w:proofErr w:type="spellEnd"/>
      <w:r w:rsidR="00E4450E">
        <w:rPr>
          <w:rFonts w:ascii="Times New Roman" w:hAnsi="Times New Roman" w:cs="Times New Roman"/>
          <w:sz w:val="28"/>
          <w:szCs w:val="28"/>
        </w:rPr>
        <w:t xml:space="preserve"> </w:t>
      </w:r>
      <w:r w:rsidRPr="0091097D">
        <w:rPr>
          <w:rFonts w:ascii="Times New Roman" w:hAnsi="Times New Roman" w:cs="Times New Roman"/>
          <w:color w:val="000000"/>
          <w:sz w:val="28"/>
          <w:szCs w:val="28"/>
        </w:rPr>
        <w:t xml:space="preserve">муниципального района Волгоградской области осуществляет администрация </w:t>
      </w:r>
      <w:r w:rsidR="00E4450E">
        <w:rPr>
          <w:rFonts w:ascii="Times New Roman" w:hAnsi="Times New Roman" w:cs="Times New Roman"/>
          <w:sz w:val="28"/>
          <w:szCs w:val="28"/>
        </w:rPr>
        <w:t>Кленов</w:t>
      </w:r>
      <w:r w:rsidR="00E4450E" w:rsidRPr="00CC7E28">
        <w:rPr>
          <w:rFonts w:ascii="Times New Roman" w:hAnsi="Times New Roman" w:cs="Times New Roman"/>
          <w:sz w:val="28"/>
          <w:szCs w:val="28"/>
        </w:rPr>
        <w:t xml:space="preserve">ского сельского поселения </w:t>
      </w:r>
      <w:proofErr w:type="spellStart"/>
      <w:r w:rsidR="00E4450E">
        <w:rPr>
          <w:rFonts w:ascii="Times New Roman" w:hAnsi="Times New Roman" w:cs="Times New Roman"/>
          <w:sz w:val="28"/>
          <w:szCs w:val="28"/>
        </w:rPr>
        <w:t>Жирнов</w:t>
      </w:r>
      <w:r w:rsidR="00E4450E" w:rsidRPr="00CC7E28">
        <w:rPr>
          <w:rFonts w:ascii="Times New Roman" w:hAnsi="Times New Roman" w:cs="Times New Roman"/>
          <w:sz w:val="28"/>
          <w:szCs w:val="28"/>
        </w:rPr>
        <w:t>ского</w:t>
      </w:r>
      <w:proofErr w:type="spellEnd"/>
      <w:r w:rsidR="00E4450E">
        <w:rPr>
          <w:rFonts w:ascii="Times New Roman" w:hAnsi="Times New Roman" w:cs="Times New Roman"/>
          <w:sz w:val="28"/>
          <w:szCs w:val="28"/>
        </w:rPr>
        <w:t xml:space="preserve"> </w:t>
      </w:r>
      <w:r w:rsidRPr="0091097D">
        <w:rPr>
          <w:rFonts w:ascii="Times New Roman" w:hAnsi="Times New Roman" w:cs="Times New Roman"/>
          <w:color w:val="000000"/>
          <w:sz w:val="28"/>
          <w:szCs w:val="28"/>
        </w:rPr>
        <w:t xml:space="preserve">муниципального района Волгоградской области </w:t>
      </w:r>
      <w:r w:rsidRPr="0091097D">
        <w:rPr>
          <w:rFonts w:ascii="Times New Roman" w:hAnsi="Times New Roman" w:cs="Times New Roman"/>
          <w:sz w:val="28"/>
          <w:szCs w:val="28"/>
        </w:rPr>
        <w:t>(далее - Орган контроля).</w:t>
      </w:r>
    </w:p>
    <w:p w:rsidR="007E5AE9" w:rsidRPr="00EF23F2" w:rsidRDefault="007E5AE9" w:rsidP="007E5AE9">
      <w:pPr>
        <w:pStyle w:val="ConsPlusNormal"/>
        <w:ind w:firstLine="540"/>
        <w:jc w:val="both"/>
        <w:rPr>
          <w:rFonts w:ascii="Times New Roman" w:hAnsi="Times New Roman" w:cs="Times New Roman"/>
          <w:sz w:val="28"/>
          <w:szCs w:val="28"/>
        </w:rPr>
      </w:pPr>
      <w:r w:rsidRPr="0091097D">
        <w:rPr>
          <w:rFonts w:ascii="Times New Roman" w:hAnsi="Times New Roman" w:cs="Times New Roman"/>
          <w:sz w:val="28"/>
          <w:szCs w:val="28"/>
        </w:rPr>
        <w:t xml:space="preserve">1.3. Деятельность Органа контроля по осуществлению контроля в сфере </w:t>
      </w:r>
      <w:r w:rsidRPr="00FF673F">
        <w:rPr>
          <w:rFonts w:ascii="Times New Roman" w:hAnsi="Times New Roman" w:cs="Times New Roman"/>
          <w:sz w:val="28"/>
          <w:szCs w:val="28"/>
        </w:rPr>
        <w:t xml:space="preserve">закупок основывается на принципах законности, объективности, эффективности, независимости, профессиональной компетентности, </w:t>
      </w:r>
      <w:r w:rsidRPr="00EF23F2">
        <w:rPr>
          <w:rFonts w:ascii="Times New Roman" w:hAnsi="Times New Roman" w:cs="Times New Roman"/>
          <w:sz w:val="28"/>
          <w:szCs w:val="28"/>
        </w:rPr>
        <w:t xml:space="preserve">достоверности результатов и гласности. </w:t>
      </w:r>
    </w:p>
    <w:p w:rsidR="007E5AE9" w:rsidRPr="00EF23F2" w:rsidRDefault="007E5AE9" w:rsidP="007E5AE9">
      <w:pPr>
        <w:pStyle w:val="ConsPlusNormal"/>
        <w:ind w:firstLine="540"/>
        <w:jc w:val="both"/>
        <w:rPr>
          <w:rFonts w:ascii="Times New Roman" w:hAnsi="Times New Roman" w:cs="Times New Roman"/>
          <w:sz w:val="28"/>
          <w:szCs w:val="28"/>
        </w:rPr>
      </w:pPr>
      <w:r w:rsidRPr="00EF23F2">
        <w:rPr>
          <w:rFonts w:ascii="Times New Roman" w:hAnsi="Times New Roman" w:cs="Times New Roman"/>
          <w:sz w:val="28"/>
          <w:szCs w:val="28"/>
        </w:rPr>
        <w:lastRenderedPageBreak/>
        <w:t xml:space="preserve">1.4. Контроль в сфере закупок осуществляется в отношении </w:t>
      </w:r>
      <w:r w:rsidR="00EF23F2" w:rsidRPr="00EF23F2">
        <w:rPr>
          <w:rFonts w:ascii="Times New Roman" w:hAnsi="Times New Roman" w:cs="Times New Roman"/>
          <w:color w:val="333333"/>
          <w:sz w:val="28"/>
          <w:szCs w:val="28"/>
          <w:shd w:val="clear" w:color="auto" w:fill="FFFFFF"/>
        </w:rPr>
        <w:t>заказчиков, контрактных служб, контрактных управляющих, комиссий по осуществлению закупок и их членов, уполномоченных органов, уполномоченных учреждений</w:t>
      </w:r>
      <w:r w:rsidRPr="00EF23F2">
        <w:rPr>
          <w:rFonts w:ascii="Times New Roman" w:hAnsi="Times New Roman" w:cs="Times New Roman"/>
          <w:sz w:val="28"/>
          <w:szCs w:val="28"/>
        </w:rPr>
        <w:t>, осуществляющих действия, направленные на осуществление закупок товаров, работ, услуг для обеспечения муниципальных нужд (далее именуются - Субъекты контроля).</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1.5. Деятельность Органа контроля в области контроля в сфере закупок осуществляется посредством проведения плановых и внеплановых проверок (далее – проверки).</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Проверки подразделяются на выездные и камеральные, а также встречные проверки, проводимые в рамках выездных и (или) камеральных проверок.</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1.6. Должностными лицами Органа контроля, осуществляющими контроль в сфере закупок, являются:</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 руководитель Органа контроля;</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2) заместитель руководителя Органа контроля</w:t>
      </w:r>
      <w:r w:rsidRPr="00FF673F">
        <w:rPr>
          <w:rFonts w:ascii="Times New Roman" w:hAnsi="Times New Roman" w:cs="Times New Roman"/>
          <w:color w:val="000000"/>
          <w:sz w:val="28"/>
          <w:szCs w:val="28"/>
        </w:rPr>
        <w:t>, к компетенции которого относятся вопросы осуществления деятельности по контролю;</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3) иные должностные лица Органа контроля, уполномоченные на участие в проведении контрольных мероприятий в соответствии с распоряжением о проведении проверки.</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1.7. Должностные лица Органа контроля, уполномоченные на проведение проверок в соответствии с Порядком, при проведении проверки обязаны:</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 соблюдать требования нормативных правовых актов в установленной сфере деятельности Органов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 xml:space="preserve">2) </w:t>
      </w:r>
      <w:r w:rsidRPr="00C91155">
        <w:rPr>
          <w:rFonts w:ascii="Times New Roman" w:hAnsi="Times New Roman" w:cs="Times New Roman"/>
          <w:sz w:val="28"/>
          <w:szCs w:val="28"/>
        </w:rPr>
        <w:t>знакомить руководителя или уполномоченное должностное лицо Субъекта контроля (далее – представитель Субъекта контроля) с копией распоряжения о проведении проверки,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3)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C91155">
        <w:rPr>
          <w:rFonts w:ascii="Times New Roman" w:hAnsi="Times New Roman" w:cs="Times New Roman"/>
          <w:sz w:val="28"/>
          <w:szCs w:val="28"/>
        </w:rPr>
        <w:t>с даты выявления</w:t>
      </w:r>
      <w:proofErr w:type="gramEnd"/>
      <w:r w:rsidRPr="00C91155">
        <w:rPr>
          <w:rFonts w:ascii="Times New Roman" w:hAnsi="Times New Roman" w:cs="Times New Roman"/>
          <w:sz w:val="28"/>
          <w:szCs w:val="28"/>
        </w:rPr>
        <w:t xml:space="preserve"> такого факта;</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4)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C91155">
        <w:rPr>
          <w:rFonts w:ascii="Times New Roman" w:hAnsi="Times New Roman" w:cs="Times New Roman"/>
          <w:sz w:val="28"/>
          <w:szCs w:val="28"/>
        </w:rPr>
        <w:t>с даты выявления</w:t>
      </w:r>
      <w:proofErr w:type="gramEnd"/>
      <w:r w:rsidRPr="00C91155">
        <w:rPr>
          <w:rFonts w:ascii="Times New Roman" w:hAnsi="Times New Roman" w:cs="Times New Roman"/>
          <w:sz w:val="28"/>
          <w:szCs w:val="28"/>
        </w:rPr>
        <w:t xml:space="preserve"> таких обстоятельств и фактов.</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1.8. Должностные лица Органа контроля, уполномоченные на проведение проверок в соответствии с Порядком, имеют право:</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2) при осуществлении проверок беспрепятственно по предъявлении копии распоряжения о проведении проверки посещать помещения и территории, которые занимают субъекты контроля, требовать предъявления </w:t>
      </w:r>
      <w:r w:rsidRPr="00C91155">
        <w:rPr>
          <w:rFonts w:ascii="Times New Roman" w:hAnsi="Times New Roman" w:cs="Times New Roman"/>
          <w:sz w:val="28"/>
          <w:szCs w:val="28"/>
        </w:rPr>
        <w:lastRenderedPageBreak/>
        <w:t>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8" w:tooltip="&quot;Гражданский кодекс Российской Федерации (часть первая)&quot; от 30.11.1994 N 51-ФЗ (ред. от 05.05.2014) (с изм. и доп., вступ. в силу с 01.09.2014){КонсультантПлюс}" w:history="1">
        <w:r w:rsidRPr="00C91155">
          <w:rPr>
            <w:rFonts w:ascii="Times New Roman" w:hAnsi="Times New Roman" w:cs="Times New Roman"/>
            <w:color w:val="000000"/>
            <w:sz w:val="28"/>
            <w:szCs w:val="28"/>
          </w:rPr>
          <w:t>кодексом</w:t>
        </w:r>
      </w:hyperlink>
      <w:r w:rsidRPr="00C91155">
        <w:rPr>
          <w:rFonts w:ascii="Times New Roman" w:hAnsi="Times New Roman" w:cs="Times New Roman"/>
          <w:sz w:val="28"/>
          <w:szCs w:val="28"/>
        </w:rPr>
        <w:t xml:space="preserve"> Российской Федерации.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1.9. Все документы, составляемые должностными лицами Органа контроля в рамках проведения проверки, приобщаются к материалам проверки, учитываются и хранятся, в том числе с применением автоматизированных информационных систем.</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1.10. Уведомление о проведении проверки, акт проверки,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1.11. Срок представления Субъектом контроля документов и информации устанавливается в уведомлении о проведении проверки и отсчитывается </w:t>
      </w:r>
      <w:proofErr w:type="gramStart"/>
      <w:r w:rsidRPr="00C91155">
        <w:rPr>
          <w:rFonts w:ascii="Times New Roman" w:hAnsi="Times New Roman" w:cs="Times New Roman"/>
          <w:sz w:val="28"/>
          <w:szCs w:val="28"/>
        </w:rPr>
        <w:t>с даты получения</w:t>
      </w:r>
      <w:proofErr w:type="gramEnd"/>
      <w:r w:rsidRPr="00C91155">
        <w:rPr>
          <w:rFonts w:ascii="Times New Roman" w:hAnsi="Times New Roman" w:cs="Times New Roman"/>
          <w:sz w:val="28"/>
          <w:szCs w:val="28"/>
        </w:rPr>
        <w:t xml:space="preserve"> уведомления Субъектом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1.12. Должностные лица Органа контроля несут ответственность за решения и действия (бездействие), принимаемые (осуществляемые) при проведении проверки, в соответствии с законодательством Российской Федерации.</w:t>
      </w:r>
    </w:p>
    <w:p w:rsidR="007E5AE9" w:rsidRPr="00C91155" w:rsidRDefault="007E5AE9" w:rsidP="007E5AE9">
      <w:pPr>
        <w:pStyle w:val="ConsPlusNormal"/>
        <w:ind w:firstLine="0"/>
        <w:jc w:val="both"/>
        <w:rPr>
          <w:rFonts w:ascii="Times New Roman" w:hAnsi="Times New Roman" w:cs="Times New Roman"/>
          <w:sz w:val="28"/>
          <w:szCs w:val="28"/>
        </w:rPr>
      </w:pPr>
      <w:r w:rsidRPr="00C91155">
        <w:rPr>
          <w:rFonts w:ascii="Times New Roman" w:hAnsi="Times New Roman" w:cs="Times New Roman"/>
          <w:sz w:val="28"/>
          <w:szCs w:val="28"/>
        </w:rPr>
        <w:t xml:space="preserve">         1.13. К процедурам проведения проверки относятся назначение проверки, проведение проверки и реализация результатов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p>
    <w:p w:rsidR="007E5AE9" w:rsidRPr="00C91155" w:rsidRDefault="007E5AE9" w:rsidP="007E5AE9">
      <w:pPr>
        <w:pStyle w:val="ConsPlusNormal"/>
        <w:ind w:firstLine="540"/>
        <w:jc w:val="center"/>
        <w:rPr>
          <w:rFonts w:ascii="Times New Roman" w:hAnsi="Times New Roman" w:cs="Times New Roman"/>
          <w:sz w:val="28"/>
          <w:szCs w:val="28"/>
        </w:rPr>
      </w:pPr>
      <w:r w:rsidRPr="00C91155">
        <w:rPr>
          <w:rFonts w:ascii="Times New Roman" w:hAnsi="Times New Roman" w:cs="Times New Roman"/>
          <w:sz w:val="28"/>
          <w:szCs w:val="28"/>
        </w:rPr>
        <w:t>2. Назначение проверок</w:t>
      </w:r>
    </w:p>
    <w:p w:rsidR="007E5AE9" w:rsidRPr="00C91155" w:rsidRDefault="007E5AE9" w:rsidP="007E5AE9">
      <w:pPr>
        <w:pStyle w:val="ConsPlusNormal"/>
        <w:ind w:firstLine="540"/>
        <w:jc w:val="center"/>
        <w:rPr>
          <w:rFonts w:ascii="Times New Roman" w:hAnsi="Times New Roman" w:cs="Times New Roman"/>
          <w:sz w:val="28"/>
          <w:szCs w:val="28"/>
        </w:rPr>
      </w:pP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2.1. Плановые проверки проводятся в соответствии с утвержденным планом </w:t>
      </w:r>
      <w:proofErr w:type="gramStart"/>
      <w:r w:rsidRPr="00C91155">
        <w:rPr>
          <w:rFonts w:ascii="Times New Roman" w:hAnsi="Times New Roman" w:cs="Times New Roman"/>
          <w:sz w:val="28"/>
          <w:szCs w:val="28"/>
        </w:rPr>
        <w:t>проведения проверок соблюдения законодательства Российской Федерации</w:t>
      </w:r>
      <w:proofErr w:type="gramEnd"/>
      <w:r w:rsidRPr="00C91155">
        <w:rPr>
          <w:rFonts w:ascii="Times New Roman" w:hAnsi="Times New Roman" w:cs="Times New Roman"/>
          <w:sz w:val="28"/>
          <w:szCs w:val="28"/>
        </w:rPr>
        <w:t xml:space="preserve"> и иных нормативных правовых актов Российской Федерации о контрактной системе в сфере закупок товаров, работ, услуг для обеспечения муниципальных нужд органом внутреннего муниципального финансового контроля (далее – План проверок). </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2.2. Плановые проверки проводятся Органом контроля в отношении каждого Субъекта контроля не чаще чем один раз в год.</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2.3. В плане проверок указываются следующие сведения: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наименование, ИНН, адрес местонахождения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 цель и основания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3) месяц начала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4) проверяемый период.</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2.4. Внеплановые проверки проводятся по следующим основаниям:</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поступление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(правовых) актов (далее – нарушения в сфере закупок);</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 истечение срока исполнения ранее выданного предписания;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3) в случае, предусмотренном подпунктом 3 пункта 4.5 Порядка. </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2.5. Проверки проводятся должностными лицами Органа контроля на основании распоряжения администрации </w:t>
      </w:r>
      <w:r w:rsidR="002072F0">
        <w:rPr>
          <w:rFonts w:ascii="Times New Roman" w:hAnsi="Times New Roman" w:cs="Times New Roman"/>
          <w:sz w:val="28"/>
          <w:szCs w:val="28"/>
        </w:rPr>
        <w:t>Кленов</w:t>
      </w:r>
      <w:r w:rsidR="002072F0" w:rsidRPr="00CC7E28">
        <w:rPr>
          <w:rFonts w:ascii="Times New Roman" w:hAnsi="Times New Roman" w:cs="Times New Roman"/>
          <w:sz w:val="28"/>
          <w:szCs w:val="28"/>
        </w:rPr>
        <w:t xml:space="preserve">ского сельского поселения </w:t>
      </w:r>
      <w:proofErr w:type="spellStart"/>
      <w:r w:rsidR="002072F0">
        <w:rPr>
          <w:rFonts w:ascii="Times New Roman" w:hAnsi="Times New Roman" w:cs="Times New Roman"/>
          <w:sz w:val="28"/>
          <w:szCs w:val="28"/>
        </w:rPr>
        <w:lastRenderedPageBreak/>
        <w:t>Жирнов</w:t>
      </w:r>
      <w:r w:rsidR="002072F0" w:rsidRPr="00CC7E28">
        <w:rPr>
          <w:rFonts w:ascii="Times New Roman" w:hAnsi="Times New Roman" w:cs="Times New Roman"/>
          <w:sz w:val="28"/>
          <w:szCs w:val="28"/>
        </w:rPr>
        <w:t>ского</w:t>
      </w:r>
      <w:proofErr w:type="spellEnd"/>
      <w:r w:rsidR="002072F0">
        <w:rPr>
          <w:rFonts w:ascii="Times New Roman" w:hAnsi="Times New Roman" w:cs="Times New Roman"/>
          <w:sz w:val="28"/>
          <w:szCs w:val="28"/>
        </w:rPr>
        <w:t xml:space="preserve"> </w:t>
      </w:r>
      <w:r w:rsidRPr="00C91155">
        <w:rPr>
          <w:rFonts w:ascii="Times New Roman" w:hAnsi="Times New Roman" w:cs="Times New Roman"/>
          <w:sz w:val="28"/>
          <w:szCs w:val="28"/>
        </w:rPr>
        <w:t>муниципального района Волгоградской области о проведении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2.6. Распоряжение о проведении проверки Органом контроля должно содержать следующие сведения: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наименование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 место нахождения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3) место фактического осуществления деятельности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4) проверяемый период;</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5) предмет и основание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6)  состав проверочной группы с указанием фамилии, имени, отчества руководителя и членов проверочной группы Органа контроля, уполномоченных на проведение проверки, а также экспертов, представителей экспертных организаций, привлекаемых к проведению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7) срок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8) перечень основных вопросов, подлежащих изучению в ходе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2.7. Не </w:t>
      </w:r>
      <w:proofErr w:type="gramStart"/>
      <w:r w:rsidRPr="00C91155">
        <w:rPr>
          <w:rFonts w:ascii="Times New Roman" w:hAnsi="Times New Roman" w:cs="Times New Roman"/>
          <w:sz w:val="28"/>
          <w:szCs w:val="28"/>
        </w:rPr>
        <w:t>позднее</w:t>
      </w:r>
      <w:proofErr w:type="gramEnd"/>
      <w:r w:rsidRPr="00C91155">
        <w:rPr>
          <w:rFonts w:ascii="Times New Roman" w:hAnsi="Times New Roman" w:cs="Times New Roman"/>
          <w:sz w:val="28"/>
          <w:szCs w:val="28"/>
        </w:rPr>
        <w:t xml:space="preserve"> чем за пять рабочих дней до даты проведения проверки Субъекту контроля направляется уведомление о проведении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 В уведомлении о проведении проверки должны содержаться следующие сведения: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наименование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 предмет и основание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3) фамилия, имя, отчество должностных лиц Органа контроля, осуществляющих проверку;</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4) дата начала и дата окончания проведения проверки, проверяемый период;</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5) документы и сведения, необходимые для осуществления проверки, с указанием срока их предоставления Субъектами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6) информация о необходимости обеспечения условий для работы должностных лиц Органа контроля, в том числе предоставления помещения для работы, оргтехники, сре</w:t>
      </w:r>
      <w:proofErr w:type="gramStart"/>
      <w:r w:rsidRPr="00C91155">
        <w:rPr>
          <w:rFonts w:ascii="Times New Roman" w:hAnsi="Times New Roman" w:cs="Times New Roman"/>
          <w:sz w:val="28"/>
          <w:szCs w:val="28"/>
        </w:rPr>
        <w:t>дств св</w:t>
      </w:r>
      <w:proofErr w:type="gramEnd"/>
      <w:r w:rsidRPr="00C91155">
        <w:rPr>
          <w:rFonts w:ascii="Times New Roman" w:hAnsi="Times New Roman" w:cs="Times New Roman"/>
          <w:sz w:val="28"/>
          <w:szCs w:val="28"/>
        </w:rPr>
        <w:t>язи (за исключением мобильной связи) и иных необходимых средств и оборудования для проведения проверки.</w:t>
      </w:r>
    </w:p>
    <w:p w:rsidR="007E5AE9" w:rsidRPr="002712EB" w:rsidRDefault="007E5AE9" w:rsidP="007E5AE9">
      <w:pPr>
        <w:pStyle w:val="ConsPlusNormal"/>
        <w:jc w:val="both"/>
        <w:rPr>
          <w:rFonts w:ascii="Times New Roman" w:hAnsi="Times New Roman" w:cs="Times New Roman"/>
          <w:sz w:val="28"/>
          <w:szCs w:val="28"/>
        </w:rPr>
      </w:pPr>
    </w:p>
    <w:p w:rsidR="007E5AE9" w:rsidRPr="002712EB" w:rsidRDefault="007E5AE9" w:rsidP="007E5AE9">
      <w:pPr>
        <w:pStyle w:val="ConsPlusNormal"/>
        <w:jc w:val="center"/>
        <w:outlineLvl w:val="1"/>
        <w:rPr>
          <w:rFonts w:ascii="Times New Roman" w:hAnsi="Times New Roman" w:cs="Times New Roman"/>
          <w:sz w:val="28"/>
          <w:szCs w:val="28"/>
        </w:rPr>
      </w:pPr>
      <w:bookmarkStart w:id="0" w:name="Par77"/>
      <w:bookmarkEnd w:id="0"/>
      <w:r w:rsidRPr="002712EB">
        <w:rPr>
          <w:rFonts w:ascii="Times New Roman" w:hAnsi="Times New Roman" w:cs="Times New Roman"/>
          <w:sz w:val="28"/>
          <w:szCs w:val="28"/>
        </w:rPr>
        <w:t>3. Проведение проверки</w:t>
      </w:r>
    </w:p>
    <w:p w:rsidR="007E5AE9" w:rsidRPr="002712EB" w:rsidRDefault="007E5AE9" w:rsidP="007E5AE9">
      <w:pPr>
        <w:pStyle w:val="ConsPlusNormal"/>
        <w:jc w:val="center"/>
        <w:outlineLvl w:val="1"/>
        <w:rPr>
          <w:rFonts w:ascii="Times New Roman" w:hAnsi="Times New Roman" w:cs="Times New Roman"/>
          <w:sz w:val="28"/>
          <w:szCs w:val="28"/>
        </w:rPr>
      </w:pPr>
    </w:p>
    <w:p w:rsidR="007E5AE9" w:rsidRPr="002712EB"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3.1. Проверки проводятся проверочной группой в составе не менее двух должностных лиц Органа контроля.</w:t>
      </w:r>
    </w:p>
    <w:p w:rsidR="007E5AE9" w:rsidRPr="002712EB"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3.</w:t>
      </w:r>
      <w:r w:rsidR="005F15C7">
        <w:rPr>
          <w:rFonts w:ascii="Times New Roman" w:hAnsi="Times New Roman" w:cs="Times New Roman"/>
          <w:sz w:val="28"/>
          <w:szCs w:val="28"/>
        </w:rPr>
        <w:t>2</w:t>
      </w:r>
      <w:r w:rsidRPr="002712EB">
        <w:rPr>
          <w:rFonts w:ascii="Times New Roman" w:hAnsi="Times New Roman" w:cs="Times New Roman"/>
          <w:sz w:val="28"/>
          <w:szCs w:val="28"/>
        </w:rPr>
        <w:t xml:space="preserve">.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  </w:t>
      </w:r>
    </w:p>
    <w:p w:rsidR="007E5AE9" w:rsidRPr="002712EB"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3.</w:t>
      </w:r>
      <w:r w:rsidR="005F15C7">
        <w:rPr>
          <w:rFonts w:ascii="Times New Roman" w:hAnsi="Times New Roman" w:cs="Times New Roman"/>
          <w:sz w:val="28"/>
          <w:szCs w:val="28"/>
        </w:rPr>
        <w:t>3</w:t>
      </w:r>
      <w:r w:rsidRPr="002712EB">
        <w:rPr>
          <w:rFonts w:ascii="Times New Roman" w:hAnsi="Times New Roman" w:cs="Times New Roman"/>
          <w:sz w:val="28"/>
          <w:szCs w:val="28"/>
        </w:rPr>
        <w:t>. Срок проведения камеральной проверки не может превышать 20 рабочих дней со дня получения от Субъекта контроля документов и информации в соответствии с уведомлением о проведении проверки.</w:t>
      </w:r>
    </w:p>
    <w:p w:rsidR="007E5AE9" w:rsidRPr="002712EB"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3.</w:t>
      </w:r>
      <w:r w:rsidR="005F15C7">
        <w:rPr>
          <w:rFonts w:ascii="Times New Roman" w:hAnsi="Times New Roman" w:cs="Times New Roman"/>
          <w:sz w:val="28"/>
          <w:szCs w:val="28"/>
        </w:rPr>
        <w:t>4</w:t>
      </w:r>
      <w:r w:rsidRPr="002712EB">
        <w:rPr>
          <w:rFonts w:ascii="Times New Roman" w:hAnsi="Times New Roman" w:cs="Times New Roman"/>
          <w:sz w:val="28"/>
          <w:szCs w:val="28"/>
        </w:rPr>
        <w:t>. При проведении камеральной проверки осуществляется проверка полноты представленных Субъектом контроля документов и информации в соответствии с уведомлением о проведении проверки в течение 3 рабочих дней со дня получения от Субъекта контроля таких документов и информации.</w:t>
      </w:r>
    </w:p>
    <w:p w:rsidR="007E5AE9" w:rsidRPr="001E70C3"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lastRenderedPageBreak/>
        <w:t>3.</w:t>
      </w:r>
      <w:r w:rsidR="005F15C7">
        <w:rPr>
          <w:rFonts w:ascii="Times New Roman" w:hAnsi="Times New Roman" w:cs="Times New Roman"/>
          <w:sz w:val="28"/>
          <w:szCs w:val="28"/>
        </w:rPr>
        <w:t>5</w:t>
      </w:r>
      <w:r w:rsidRPr="002712EB">
        <w:rPr>
          <w:rFonts w:ascii="Times New Roman" w:hAnsi="Times New Roman" w:cs="Times New Roman"/>
          <w:sz w:val="28"/>
          <w:szCs w:val="28"/>
        </w:rPr>
        <w:t>. В случае</w:t>
      </w:r>
      <w:proofErr w:type="gramStart"/>
      <w:r w:rsidRPr="002712EB">
        <w:rPr>
          <w:rFonts w:ascii="Times New Roman" w:hAnsi="Times New Roman" w:cs="Times New Roman"/>
          <w:sz w:val="28"/>
          <w:szCs w:val="28"/>
        </w:rPr>
        <w:t>,</w:t>
      </w:r>
      <w:proofErr w:type="gramEnd"/>
      <w:r w:rsidRPr="002712EB">
        <w:rPr>
          <w:rFonts w:ascii="Times New Roman" w:hAnsi="Times New Roman" w:cs="Times New Roman"/>
          <w:sz w:val="28"/>
          <w:szCs w:val="28"/>
        </w:rPr>
        <w:t xml:space="preserve"> если по результатам проверки полноты представленных Субъектом контроля документов и информации установлено, что Субъектом </w:t>
      </w:r>
      <w:r w:rsidRPr="001E70C3">
        <w:rPr>
          <w:rFonts w:ascii="Times New Roman" w:hAnsi="Times New Roman" w:cs="Times New Roman"/>
          <w:sz w:val="28"/>
          <w:szCs w:val="28"/>
        </w:rPr>
        <w:t>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4 пункта 3.14 Порядка со дня окончания проверки полноты представленных Субъектом контроля документов и информации.</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w:t>
      </w:r>
      <w:r w:rsidR="005F15C7">
        <w:rPr>
          <w:rFonts w:ascii="Times New Roman" w:hAnsi="Times New Roman" w:cs="Times New Roman"/>
          <w:sz w:val="28"/>
          <w:szCs w:val="28"/>
        </w:rPr>
        <w:t>6</w:t>
      </w:r>
      <w:r w:rsidRPr="001E70C3">
        <w:rPr>
          <w:rFonts w:ascii="Times New Roman" w:hAnsi="Times New Roman" w:cs="Times New Roman"/>
          <w:sz w:val="28"/>
          <w:szCs w:val="28"/>
        </w:rPr>
        <w:t>. Одновременно с направлением копии распоряжения о приостановлении камеральной проверки в соответствии с пунктом 3.16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подпунктом 4 пункта 3.14 Порядка проверка возобновляется.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w:t>
      </w:r>
      <w:r w:rsidR="005F15C7">
        <w:rPr>
          <w:rFonts w:ascii="Times New Roman" w:hAnsi="Times New Roman" w:cs="Times New Roman"/>
          <w:sz w:val="28"/>
          <w:szCs w:val="28"/>
        </w:rPr>
        <w:t>7</w:t>
      </w:r>
      <w:r w:rsidRPr="001E70C3">
        <w:rPr>
          <w:rFonts w:ascii="Times New Roman" w:hAnsi="Times New Roman" w:cs="Times New Roman"/>
          <w:sz w:val="28"/>
          <w:szCs w:val="28"/>
        </w:rPr>
        <w:t>. Выездная проверка проводится по месту нахождения и месту фактического осуществления деятельности Субъекта контроля.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w:t>
      </w:r>
      <w:r w:rsidR="005F15C7">
        <w:rPr>
          <w:rFonts w:ascii="Times New Roman" w:hAnsi="Times New Roman" w:cs="Times New Roman"/>
          <w:sz w:val="28"/>
          <w:szCs w:val="28"/>
        </w:rPr>
        <w:t>8</w:t>
      </w:r>
      <w:r w:rsidRPr="001E70C3">
        <w:rPr>
          <w:rFonts w:ascii="Times New Roman" w:hAnsi="Times New Roman" w:cs="Times New Roman"/>
          <w:sz w:val="28"/>
          <w:szCs w:val="28"/>
        </w:rPr>
        <w:t>. Срок проведения выездной проверки не может превышать 30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w:t>
      </w:r>
      <w:r w:rsidR="005F15C7">
        <w:rPr>
          <w:rFonts w:ascii="Times New Roman" w:hAnsi="Times New Roman" w:cs="Times New Roman"/>
          <w:sz w:val="28"/>
          <w:szCs w:val="28"/>
        </w:rPr>
        <w:t>9</w:t>
      </w:r>
      <w:r w:rsidRPr="001E70C3">
        <w:rPr>
          <w:rFonts w:ascii="Times New Roman" w:hAnsi="Times New Roman" w:cs="Times New Roman"/>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Контрольные действия по документальному изучению проводится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w:t>
      </w:r>
      <w:r w:rsidR="005F15C7">
        <w:rPr>
          <w:rFonts w:ascii="Times New Roman" w:hAnsi="Times New Roman" w:cs="Times New Roman"/>
          <w:sz w:val="28"/>
          <w:szCs w:val="28"/>
        </w:rPr>
        <w:t>0</w:t>
      </w:r>
      <w:r w:rsidRPr="001E70C3">
        <w:rPr>
          <w:rFonts w:ascii="Times New Roman" w:hAnsi="Times New Roman" w:cs="Times New Roman"/>
          <w:sz w:val="28"/>
          <w:szCs w:val="28"/>
        </w:rPr>
        <w:t>. Срок проведения выездной или камеральной проверки может быть продлен не более чем на 10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Основанием продления срока проверки является получение в ходе проведения проверки информации о наличии в деятельности Субъекта контроля нарушений в сфере закупок, требующей дополнительного изучения.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w:t>
      </w:r>
      <w:r w:rsidR="005F15C7">
        <w:rPr>
          <w:rFonts w:ascii="Times New Roman" w:hAnsi="Times New Roman" w:cs="Times New Roman"/>
          <w:sz w:val="28"/>
          <w:szCs w:val="28"/>
        </w:rPr>
        <w:t>1</w:t>
      </w:r>
      <w:r w:rsidRPr="001E70C3">
        <w:rPr>
          <w:rFonts w:ascii="Times New Roman" w:hAnsi="Times New Roman" w:cs="Times New Roman"/>
          <w:sz w:val="28"/>
          <w:szCs w:val="28"/>
        </w:rPr>
        <w:t xml:space="preserve">. В рамках выездной или камеральной проверки на основании мотивированного обращения руководителя (заместителя руководителя) Органа  контроля может приниматься решение о проведении встречной проверки. </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в сфере закупок.</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w:t>
      </w:r>
      <w:r w:rsidR="005F15C7">
        <w:rPr>
          <w:rFonts w:ascii="Times New Roman" w:hAnsi="Times New Roman" w:cs="Times New Roman"/>
          <w:sz w:val="28"/>
          <w:szCs w:val="28"/>
        </w:rPr>
        <w:t>2</w:t>
      </w:r>
      <w:r w:rsidRPr="001E70C3">
        <w:rPr>
          <w:rFonts w:ascii="Times New Roman" w:hAnsi="Times New Roman" w:cs="Times New Roman"/>
          <w:sz w:val="28"/>
          <w:szCs w:val="28"/>
        </w:rPr>
        <w:t>. Встречная проверка проводится в порядке, установленном для выездных и камеральных проверок в соответствии с пунктами 3.1 – 3.3, 3.8, 3.10 Порядка.</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lastRenderedPageBreak/>
        <w:t>Срок проведения встречной проверки не может превышать 20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w:t>
      </w:r>
      <w:r w:rsidR="005F15C7">
        <w:rPr>
          <w:rFonts w:ascii="Times New Roman" w:hAnsi="Times New Roman" w:cs="Times New Roman"/>
          <w:sz w:val="28"/>
          <w:szCs w:val="28"/>
        </w:rPr>
        <w:t>3</w:t>
      </w:r>
      <w:r w:rsidRPr="001E70C3">
        <w:rPr>
          <w:rFonts w:ascii="Times New Roman" w:hAnsi="Times New Roman" w:cs="Times New Roman"/>
          <w:sz w:val="28"/>
          <w:szCs w:val="28"/>
        </w:rPr>
        <w:t xml:space="preserve">. Проведение выездной или камеральной проверки по решению, принятого на основании мотивированного </w:t>
      </w:r>
      <w:proofErr w:type="gramStart"/>
      <w:r w:rsidRPr="001E70C3">
        <w:rPr>
          <w:rFonts w:ascii="Times New Roman" w:hAnsi="Times New Roman" w:cs="Times New Roman"/>
          <w:sz w:val="28"/>
          <w:szCs w:val="28"/>
        </w:rPr>
        <w:t>обращения руководителя проверочной группы Органа контроля</w:t>
      </w:r>
      <w:proofErr w:type="gramEnd"/>
      <w:r w:rsidRPr="001E70C3">
        <w:rPr>
          <w:rFonts w:ascii="Times New Roman" w:hAnsi="Times New Roman" w:cs="Times New Roman"/>
          <w:sz w:val="28"/>
          <w:szCs w:val="28"/>
        </w:rPr>
        <w:t xml:space="preserve"> приостанавливается на общий срок не более 30 рабочих дней в следующих случаях:</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1) на период проведения встречной проверки, но не более чем на 20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2) на период организации и проведения экспертиз, но не более чем на 20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4) на период, необходимый для представления Субъектом контроля документов и информации по повторному запросу Органа контроля в соответствии с пунктом 3.6 Порядка, но не более чем на 10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5) на период не более 20 рабочих дней при наличии обстоятельств, которые делают невозможным дальнейшее проведение проверки по причинам, не зависящим от должностных лиц проверочной группы Органа контроля, включая наступление обстоятельств непреодолимой силы.</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w:t>
      </w:r>
      <w:r w:rsidR="005F15C7">
        <w:rPr>
          <w:rFonts w:ascii="Times New Roman" w:hAnsi="Times New Roman" w:cs="Times New Roman"/>
          <w:sz w:val="28"/>
          <w:szCs w:val="28"/>
        </w:rPr>
        <w:t>4</w:t>
      </w:r>
      <w:r w:rsidRPr="001E70C3">
        <w:rPr>
          <w:rFonts w:ascii="Times New Roman" w:hAnsi="Times New Roman" w:cs="Times New Roman"/>
          <w:sz w:val="28"/>
          <w:szCs w:val="28"/>
        </w:rPr>
        <w:t>. Решение о возобновлении проведения выездной или камеральной проверки принимается в срок не более 2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1) после завершения проведения встречной проверки и (или) экспертизы согласно подпунктам 1, 2 пункта 3.14 Порядка;</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2) после устранения причин приостановления проведения проверки, указанных в подпунктах 3 - 5 пункта 3.14 Порядка;</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 после истечения срока приостановления проверки в соответствии с подпунктами  3 - 5 пункта 3.14 Порядка.</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w:t>
      </w:r>
      <w:r w:rsidR="005F15C7">
        <w:rPr>
          <w:rFonts w:ascii="Times New Roman" w:hAnsi="Times New Roman" w:cs="Times New Roman"/>
          <w:sz w:val="28"/>
          <w:szCs w:val="28"/>
        </w:rPr>
        <w:t>5</w:t>
      </w:r>
      <w:r w:rsidRPr="001E70C3">
        <w:rPr>
          <w:rFonts w:ascii="Times New Roman" w:hAnsi="Times New Roman" w:cs="Times New Roman"/>
          <w:sz w:val="28"/>
          <w:szCs w:val="28"/>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проведении встречной проверки оформляется распоряжением администрации </w:t>
      </w:r>
      <w:r w:rsidR="002072F0">
        <w:rPr>
          <w:rFonts w:ascii="Times New Roman" w:hAnsi="Times New Roman" w:cs="Times New Roman"/>
          <w:sz w:val="28"/>
          <w:szCs w:val="28"/>
        </w:rPr>
        <w:t>Кленов</w:t>
      </w:r>
      <w:r w:rsidR="002072F0" w:rsidRPr="00CC7E28">
        <w:rPr>
          <w:rFonts w:ascii="Times New Roman" w:hAnsi="Times New Roman" w:cs="Times New Roman"/>
          <w:sz w:val="28"/>
          <w:szCs w:val="28"/>
        </w:rPr>
        <w:t xml:space="preserve">ского сельского поселения </w:t>
      </w:r>
      <w:proofErr w:type="spellStart"/>
      <w:r w:rsidR="002072F0">
        <w:rPr>
          <w:rFonts w:ascii="Times New Roman" w:hAnsi="Times New Roman" w:cs="Times New Roman"/>
          <w:sz w:val="28"/>
          <w:szCs w:val="28"/>
        </w:rPr>
        <w:t>Жирнов</w:t>
      </w:r>
      <w:r w:rsidR="002072F0" w:rsidRPr="00CC7E28">
        <w:rPr>
          <w:rFonts w:ascii="Times New Roman" w:hAnsi="Times New Roman" w:cs="Times New Roman"/>
          <w:sz w:val="28"/>
          <w:szCs w:val="28"/>
        </w:rPr>
        <w:t>ского</w:t>
      </w:r>
      <w:proofErr w:type="spellEnd"/>
      <w:r w:rsidR="002072F0">
        <w:rPr>
          <w:rFonts w:ascii="Times New Roman" w:hAnsi="Times New Roman" w:cs="Times New Roman"/>
          <w:sz w:val="28"/>
          <w:szCs w:val="28"/>
        </w:rPr>
        <w:t xml:space="preserve"> </w:t>
      </w:r>
      <w:r w:rsidRPr="001E70C3">
        <w:rPr>
          <w:rFonts w:ascii="Times New Roman" w:hAnsi="Times New Roman" w:cs="Times New Roman"/>
          <w:sz w:val="28"/>
          <w:szCs w:val="28"/>
        </w:rPr>
        <w:t>муниципального района Волгоградской области, в котором указываются основания продления срока проведения проверки, приостановления, возобновления проведения проверки, проведения встречной проверки.</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Копия распоряжения о продлении срока проведения выездной или камеральной проверки, приостановлении, возобновлении проведения выездной или камеральной проверки, проведении встречной проверки направляется (вручается) Субъекту контроля в срок не более 3 рабочих дней со дня издания соответствующего распоряжения.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w:t>
      </w:r>
      <w:r w:rsidR="005F15C7">
        <w:rPr>
          <w:rFonts w:ascii="Times New Roman" w:hAnsi="Times New Roman" w:cs="Times New Roman"/>
          <w:sz w:val="28"/>
          <w:szCs w:val="28"/>
        </w:rPr>
        <w:t>6</w:t>
      </w:r>
      <w:r w:rsidRPr="001E70C3">
        <w:rPr>
          <w:rFonts w:ascii="Times New Roman" w:hAnsi="Times New Roman" w:cs="Times New Roman"/>
          <w:sz w:val="28"/>
          <w:szCs w:val="28"/>
        </w:rPr>
        <w:t>. В случае непредставления или несвоевременного представления документов и информации по запросу Органа контроля в соответствии с подпунктом 1 пункта 1.9 Порядка либо представления заведомо недостоверных документов и информации к Субъекту контроля применяются меры ответственности в соответствии с законодательством Российской Федерации об административных правонарушениях.</w:t>
      </w:r>
    </w:p>
    <w:p w:rsidR="007E5AE9" w:rsidRDefault="007E5AE9" w:rsidP="007E5AE9">
      <w:pPr>
        <w:jc w:val="center"/>
        <w:outlineLvl w:val="0"/>
        <w:rPr>
          <w:rFonts w:ascii="Arial" w:hAnsi="Arial" w:cs="Arial"/>
          <w:bCs/>
          <w:sz w:val="24"/>
          <w:szCs w:val="24"/>
        </w:rPr>
      </w:pPr>
    </w:p>
    <w:p w:rsidR="007E5AE9" w:rsidRPr="00BB68F2" w:rsidRDefault="007E5AE9" w:rsidP="007E5AE9">
      <w:pPr>
        <w:jc w:val="center"/>
        <w:outlineLvl w:val="0"/>
        <w:rPr>
          <w:bCs/>
          <w:sz w:val="28"/>
          <w:szCs w:val="28"/>
        </w:rPr>
      </w:pPr>
      <w:r w:rsidRPr="00BB68F2">
        <w:rPr>
          <w:bCs/>
          <w:sz w:val="28"/>
          <w:szCs w:val="28"/>
        </w:rPr>
        <w:t>4.  Оформление результатов проверки</w:t>
      </w:r>
    </w:p>
    <w:p w:rsidR="007E5AE9" w:rsidRPr="00BB68F2" w:rsidRDefault="007E5AE9" w:rsidP="007E5AE9">
      <w:pPr>
        <w:jc w:val="both"/>
        <w:rPr>
          <w:sz w:val="28"/>
          <w:szCs w:val="28"/>
        </w:rPr>
      </w:pPr>
    </w:p>
    <w:p w:rsidR="007E5AE9" w:rsidRPr="00BB68F2" w:rsidRDefault="007E5AE9" w:rsidP="007E5AE9">
      <w:pPr>
        <w:ind w:firstLine="540"/>
        <w:jc w:val="both"/>
        <w:rPr>
          <w:sz w:val="28"/>
          <w:szCs w:val="28"/>
        </w:rPr>
      </w:pPr>
      <w:r w:rsidRPr="00BB68F2">
        <w:rPr>
          <w:sz w:val="28"/>
          <w:szCs w:val="28"/>
        </w:rPr>
        <w:lastRenderedPageBreak/>
        <w:t>4.1. По результатам выездной или камеральной проверки в срок не более 3 рабочих дней со дня, следующего за днем окончания срока проведения проверки, оформляется акт, который подписывается всеми членами проверочной группы Органа контроля.</w:t>
      </w:r>
    </w:p>
    <w:p w:rsidR="007E5AE9" w:rsidRPr="00BB68F2" w:rsidRDefault="007E5AE9" w:rsidP="007E5AE9">
      <w:pPr>
        <w:ind w:firstLine="540"/>
        <w:jc w:val="both"/>
        <w:rPr>
          <w:sz w:val="28"/>
          <w:szCs w:val="28"/>
        </w:rPr>
      </w:pPr>
      <w:r w:rsidRPr="00BB68F2">
        <w:rPr>
          <w:sz w:val="28"/>
          <w:szCs w:val="28"/>
        </w:rPr>
        <w:t xml:space="preserve">4.2. </w:t>
      </w:r>
      <w:proofErr w:type="gramStart"/>
      <w:r w:rsidRPr="00BB68F2">
        <w:rPr>
          <w:sz w:val="28"/>
          <w:szCs w:val="28"/>
        </w:rPr>
        <w:t>К акту, оформленному по результатам выездной или камеральной проверки (далее – акт проверки), прилагаются акт встречной проверки (в случае ее проведения), материалы, полученные в ходе проведения проверки (документы, копии документов, справки, отчеты, объяснения должностных лиц и пр.), а также результаты экспертиз, фото-, видео- и аудиоматериалы.</w:t>
      </w:r>
      <w:proofErr w:type="gramEnd"/>
    </w:p>
    <w:p w:rsidR="007E5AE9" w:rsidRPr="00BB68F2" w:rsidRDefault="007E5AE9" w:rsidP="007E5AE9">
      <w:pPr>
        <w:ind w:firstLine="540"/>
        <w:jc w:val="both"/>
        <w:rPr>
          <w:sz w:val="28"/>
          <w:szCs w:val="28"/>
        </w:rPr>
      </w:pPr>
      <w:r w:rsidRPr="00BB68F2">
        <w:rPr>
          <w:sz w:val="28"/>
          <w:szCs w:val="28"/>
        </w:rPr>
        <w:t xml:space="preserve">4.3. Акт проверки оформляется в двух экземплярах, один из которых в срок не более 3 рабочих дней со дня его подписания вручается (направляется) представителю Субъекта контроля. </w:t>
      </w:r>
    </w:p>
    <w:p w:rsidR="007E5AE9" w:rsidRPr="00BB68F2" w:rsidRDefault="007E5AE9" w:rsidP="007E5AE9">
      <w:pPr>
        <w:ind w:firstLine="540"/>
        <w:jc w:val="both"/>
        <w:rPr>
          <w:sz w:val="28"/>
          <w:szCs w:val="28"/>
        </w:rPr>
      </w:pPr>
      <w:r w:rsidRPr="00BB68F2">
        <w:rPr>
          <w:sz w:val="28"/>
          <w:szCs w:val="28"/>
        </w:rPr>
        <w:t>4.4. Субъект контроля вправе представить письменные возражения по фактам, изложенным в акте проверки, с документальным подтверждением, в срок не более 10 рабочих дней со дня получения такого акта.</w:t>
      </w:r>
    </w:p>
    <w:p w:rsidR="007E5AE9" w:rsidRPr="00BB68F2" w:rsidRDefault="007E5AE9" w:rsidP="007E5AE9">
      <w:pPr>
        <w:ind w:firstLine="540"/>
        <w:jc w:val="both"/>
        <w:rPr>
          <w:sz w:val="28"/>
          <w:szCs w:val="28"/>
        </w:rPr>
      </w:pPr>
      <w:r w:rsidRPr="00BB68F2">
        <w:rPr>
          <w:sz w:val="28"/>
          <w:szCs w:val="28"/>
        </w:rPr>
        <w:t>Письменные возражения Субъекта контроля приобщаются к материалам проверки.</w:t>
      </w:r>
    </w:p>
    <w:p w:rsidR="007E5AE9" w:rsidRPr="00BB68F2" w:rsidRDefault="007E5AE9" w:rsidP="007E5AE9">
      <w:pPr>
        <w:ind w:firstLine="540"/>
        <w:jc w:val="both"/>
        <w:rPr>
          <w:sz w:val="28"/>
          <w:szCs w:val="28"/>
        </w:rPr>
      </w:pPr>
      <w:r w:rsidRPr="00BB68F2">
        <w:rPr>
          <w:sz w:val="28"/>
          <w:szCs w:val="28"/>
        </w:rPr>
        <w:t>4.5. Руководитель (заместитель руководителя) Органа контроля в срок не более 30 рабочих дней со дня подписания акта проверки принимает решение, с учетом возражений Субъекта контроля (при их наличии):</w:t>
      </w:r>
    </w:p>
    <w:p w:rsidR="007E5AE9" w:rsidRPr="00BB68F2" w:rsidRDefault="007E5AE9" w:rsidP="007E5AE9">
      <w:pPr>
        <w:ind w:firstLine="540"/>
        <w:jc w:val="both"/>
        <w:rPr>
          <w:sz w:val="28"/>
          <w:szCs w:val="28"/>
        </w:rPr>
      </w:pPr>
      <w:bookmarkStart w:id="1" w:name="Par11"/>
      <w:bookmarkEnd w:id="1"/>
      <w:r w:rsidRPr="00BB68F2">
        <w:rPr>
          <w:sz w:val="28"/>
          <w:szCs w:val="28"/>
        </w:rPr>
        <w:t xml:space="preserve">1) о выдаче обязательного для исполнения предписания в случаях, установленных Федеральным </w:t>
      </w:r>
      <w:hyperlink r:id="rId9" w:history="1">
        <w:r w:rsidRPr="00BB68F2">
          <w:rPr>
            <w:sz w:val="28"/>
            <w:szCs w:val="28"/>
          </w:rPr>
          <w:t>законом</w:t>
        </w:r>
      </w:hyperlink>
      <w:r w:rsidRPr="00BB68F2">
        <w:rPr>
          <w:sz w:val="28"/>
          <w:szCs w:val="28"/>
        </w:rPr>
        <w:t xml:space="preserve"> № 44-ФЗ;</w:t>
      </w:r>
    </w:p>
    <w:p w:rsidR="007E5AE9" w:rsidRPr="00BB68F2" w:rsidRDefault="007E5AE9" w:rsidP="007E5AE9">
      <w:pPr>
        <w:ind w:firstLine="540"/>
        <w:jc w:val="both"/>
        <w:rPr>
          <w:sz w:val="28"/>
          <w:szCs w:val="28"/>
        </w:rPr>
      </w:pPr>
      <w:r w:rsidRPr="00BB68F2">
        <w:rPr>
          <w:sz w:val="28"/>
          <w:szCs w:val="28"/>
        </w:rPr>
        <w:t>2) об отсутствии оснований для выдачи предписания;</w:t>
      </w:r>
    </w:p>
    <w:p w:rsidR="007E5AE9" w:rsidRPr="00BB68F2" w:rsidRDefault="007E5AE9" w:rsidP="007E5AE9">
      <w:pPr>
        <w:ind w:firstLine="540"/>
        <w:jc w:val="both"/>
        <w:rPr>
          <w:sz w:val="28"/>
          <w:szCs w:val="28"/>
        </w:rPr>
      </w:pPr>
      <w:r w:rsidRPr="00BB68F2">
        <w:rPr>
          <w:sz w:val="28"/>
          <w:szCs w:val="28"/>
        </w:rPr>
        <w:t>3) о проведении внеплановой выездной проверки.</w:t>
      </w:r>
    </w:p>
    <w:p w:rsidR="007E5AE9" w:rsidRPr="00BB68F2" w:rsidRDefault="007E5AE9" w:rsidP="007E5AE9">
      <w:pPr>
        <w:ind w:firstLine="540"/>
        <w:jc w:val="both"/>
        <w:rPr>
          <w:sz w:val="28"/>
          <w:szCs w:val="28"/>
        </w:rPr>
      </w:pPr>
      <w:r w:rsidRPr="00BB68F2">
        <w:rPr>
          <w:sz w:val="28"/>
          <w:szCs w:val="28"/>
        </w:rPr>
        <w:t>Одновременно с подписанием вышеуказанного документа составляется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E5AE9" w:rsidRPr="00BB68F2" w:rsidRDefault="007E5AE9" w:rsidP="007E5AE9">
      <w:pPr>
        <w:ind w:firstLine="540"/>
        <w:jc w:val="both"/>
        <w:rPr>
          <w:sz w:val="28"/>
          <w:szCs w:val="28"/>
        </w:rPr>
      </w:pPr>
      <w:r w:rsidRPr="00BB68F2">
        <w:rPr>
          <w:sz w:val="28"/>
          <w:szCs w:val="28"/>
        </w:rPr>
        <w:t>Отчет о результатах выездной или камеральной проверки подписывается руководителем проверочной группы Органа контроля, проводившим проверку.</w:t>
      </w:r>
    </w:p>
    <w:p w:rsidR="007E5AE9" w:rsidRPr="00627E52" w:rsidRDefault="007E5AE9" w:rsidP="007E5AE9">
      <w:pPr>
        <w:ind w:firstLine="540"/>
        <w:jc w:val="both"/>
        <w:rPr>
          <w:sz w:val="28"/>
          <w:szCs w:val="28"/>
        </w:rPr>
      </w:pPr>
      <w:r w:rsidRPr="00BB68F2">
        <w:rPr>
          <w:sz w:val="28"/>
          <w:szCs w:val="28"/>
        </w:rPr>
        <w:t xml:space="preserve">Отчет о результатах выездной или камеральной проверки приобщается к материалам </w:t>
      </w:r>
      <w:r w:rsidRPr="00627E52">
        <w:rPr>
          <w:sz w:val="28"/>
          <w:szCs w:val="28"/>
        </w:rPr>
        <w:t>проверки.</w:t>
      </w:r>
    </w:p>
    <w:p w:rsidR="007E5AE9" w:rsidRPr="00627E52" w:rsidRDefault="007E5AE9" w:rsidP="007E5AE9">
      <w:pPr>
        <w:ind w:firstLine="540"/>
        <w:jc w:val="both"/>
        <w:rPr>
          <w:sz w:val="28"/>
          <w:szCs w:val="28"/>
        </w:rPr>
      </w:pPr>
      <w:r w:rsidRPr="00627E52">
        <w:rPr>
          <w:sz w:val="28"/>
          <w:szCs w:val="28"/>
        </w:rPr>
        <w:t>4.6. Результаты встречной проверки оформляются актом, который подписывается всеми членами проверочной группы Органа контроля в последний день проведения проверки и приобщается к материалам выездной или камеральной проверки соответственно.</w:t>
      </w:r>
    </w:p>
    <w:p w:rsidR="007E5AE9" w:rsidRPr="00627E52" w:rsidRDefault="007E5AE9" w:rsidP="007E5AE9">
      <w:pPr>
        <w:ind w:firstLine="540"/>
        <w:jc w:val="both"/>
        <w:rPr>
          <w:sz w:val="28"/>
          <w:szCs w:val="28"/>
        </w:rPr>
      </w:pPr>
      <w:r w:rsidRPr="00627E52">
        <w:rPr>
          <w:sz w:val="28"/>
          <w:szCs w:val="28"/>
        </w:rPr>
        <w:t>По результатам встречной проверки предписания Субъекту контроля не выдаются.</w:t>
      </w:r>
    </w:p>
    <w:p w:rsidR="007E5AE9" w:rsidRPr="00627E52" w:rsidRDefault="007E5AE9" w:rsidP="007E5AE9">
      <w:pPr>
        <w:jc w:val="center"/>
        <w:outlineLvl w:val="0"/>
        <w:rPr>
          <w:bCs/>
          <w:sz w:val="28"/>
          <w:szCs w:val="28"/>
        </w:rPr>
      </w:pPr>
    </w:p>
    <w:p w:rsidR="007E5AE9" w:rsidRPr="00627E52" w:rsidRDefault="007E5AE9" w:rsidP="007E5AE9">
      <w:pPr>
        <w:jc w:val="center"/>
        <w:outlineLvl w:val="0"/>
        <w:rPr>
          <w:bCs/>
          <w:sz w:val="28"/>
          <w:szCs w:val="28"/>
        </w:rPr>
      </w:pPr>
      <w:r w:rsidRPr="00627E52">
        <w:rPr>
          <w:bCs/>
          <w:sz w:val="28"/>
          <w:szCs w:val="28"/>
        </w:rPr>
        <w:t>5. Реализация результатов проверки</w:t>
      </w:r>
    </w:p>
    <w:p w:rsidR="007E5AE9" w:rsidRPr="00627E52" w:rsidRDefault="007E5AE9" w:rsidP="007E5AE9">
      <w:pPr>
        <w:jc w:val="both"/>
        <w:rPr>
          <w:sz w:val="28"/>
          <w:szCs w:val="28"/>
        </w:rPr>
      </w:pPr>
    </w:p>
    <w:p w:rsidR="007E5AE9" w:rsidRPr="00627E52" w:rsidRDefault="007E5AE9" w:rsidP="007E5AE9">
      <w:pPr>
        <w:ind w:firstLine="540"/>
        <w:jc w:val="both"/>
        <w:rPr>
          <w:sz w:val="28"/>
          <w:szCs w:val="28"/>
        </w:rPr>
      </w:pPr>
      <w:r w:rsidRPr="00627E52">
        <w:rPr>
          <w:sz w:val="28"/>
          <w:szCs w:val="28"/>
        </w:rPr>
        <w:t xml:space="preserve">5.1.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ar11" w:history="1">
        <w:r w:rsidRPr="00627E52">
          <w:rPr>
            <w:sz w:val="28"/>
            <w:szCs w:val="28"/>
          </w:rPr>
          <w:t>подпунктом 1 пункта 4.</w:t>
        </w:r>
      </w:hyperlink>
      <w:r w:rsidRPr="00627E52">
        <w:rPr>
          <w:sz w:val="28"/>
          <w:szCs w:val="28"/>
        </w:rPr>
        <w:t>5 Порядка.</w:t>
      </w:r>
    </w:p>
    <w:p w:rsidR="007E5AE9" w:rsidRPr="00627E52" w:rsidRDefault="007E5AE9" w:rsidP="007E5AE9">
      <w:pPr>
        <w:ind w:firstLine="540"/>
        <w:jc w:val="both"/>
        <w:rPr>
          <w:sz w:val="28"/>
          <w:szCs w:val="28"/>
        </w:rPr>
      </w:pPr>
      <w:r w:rsidRPr="00627E52">
        <w:rPr>
          <w:sz w:val="28"/>
          <w:szCs w:val="28"/>
        </w:rPr>
        <w:t>5.2. Предписание должно содержать сроки его исполнения.</w:t>
      </w:r>
    </w:p>
    <w:p w:rsidR="007E5AE9" w:rsidRPr="00627E52" w:rsidRDefault="007E5AE9" w:rsidP="007E5AE9">
      <w:pPr>
        <w:ind w:firstLine="540"/>
        <w:jc w:val="both"/>
        <w:rPr>
          <w:sz w:val="28"/>
          <w:szCs w:val="28"/>
        </w:rPr>
      </w:pPr>
      <w:r w:rsidRPr="00627E52">
        <w:rPr>
          <w:sz w:val="28"/>
          <w:szCs w:val="28"/>
        </w:rPr>
        <w:t xml:space="preserve">5.3. Руководитель проверочной группы Органа контроля обязан осуществлять </w:t>
      </w:r>
      <w:proofErr w:type="gramStart"/>
      <w:r w:rsidRPr="00627E52">
        <w:rPr>
          <w:sz w:val="28"/>
          <w:szCs w:val="28"/>
        </w:rPr>
        <w:t>контроль за</w:t>
      </w:r>
      <w:proofErr w:type="gramEnd"/>
      <w:r w:rsidRPr="00627E52">
        <w:rPr>
          <w:sz w:val="28"/>
          <w:szCs w:val="28"/>
        </w:rPr>
        <w:t xml:space="preserve"> выполнением Субъектом контроля предписания.</w:t>
      </w:r>
    </w:p>
    <w:p w:rsidR="007E5AE9" w:rsidRPr="00627E52" w:rsidRDefault="007E5AE9" w:rsidP="007E5AE9">
      <w:pPr>
        <w:ind w:firstLine="540"/>
        <w:jc w:val="both"/>
        <w:rPr>
          <w:sz w:val="28"/>
          <w:szCs w:val="28"/>
        </w:rPr>
      </w:pPr>
      <w:r w:rsidRPr="00627E52">
        <w:rPr>
          <w:sz w:val="28"/>
          <w:szCs w:val="28"/>
        </w:rPr>
        <w:lastRenderedPageBreak/>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7E5AE9" w:rsidRPr="00627E52" w:rsidRDefault="007E5AE9" w:rsidP="007E5AE9">
      <w:pPr>
        <w:jc w:val="both"/>
        <w:rPr>
          <w:sz w:val="28"/>
          <w:szCs w:val="28"/>
        </w:rPr>
      </w:pPr>
    </w:p>
    <w:p w:rsidR="007E5AE9" w:rsidRPr="00627E52" w:rsidRDefault="007E5AE9" w:rsidP="007E5AE9">
      <w:pPr>
        <w:jc w:val="center"/>
        <w:rPr>
          <w:sz w:val="28"/>
          <w:szCs w:val="28"/>
        </w:rPr>
      </w:pPr>
      <w:r w:rsidRPr="00627E52">
        <w:rPr>
          <w:sz w:val="28"/>
          <w:szCs w:val="28"/>
        </w:rPr>
        <w:t>6. Порядок использования единой информационной системы</w:t>
      </w:r>
    </w:p>
    <w:p w:rsidR="007E5AE9" w:rsidRPr="00627E52" w:rsidRDefault="007E5AE9" w:rsidP="007E5AE9">
      <w:pPr>
        <w:pStyle w:val="ConsPlusNormal"/>
        <w:ind w:firstLine="0"/>
        <w:jc w:val="both"/>
        <w:rPr>
          <w:rFonts w:ascii="Times New Roman" w:hAnsi="Times New Roman" w:cs="Times New Roman"/>
          <w:sz w:val="28"/>
          <w:szCs w:val="28"/>
        </w:rPr>
      </w:pPr>
    </w:p>
    <w:p w:rsidR="007E5AE9" w:rsidRPr="00627E52" w:rsidRDefault="007E5AE9" w:rsidP="007E5AE9">
      <w:pPr>
        <w:pStyle w:val="ConsPlusNormal"/>
        <w:ind w:firstLine="540"/>
        <w:jc w:val="both"/>
        <w:rPr>
          <w:rFonts w:ascii="Times New Roman" w:hAnsi="Times New Roman" w:cs="Times New Roman"/>
          <w:sz w:val="28"/>
          <w:szCs w:val="28"/>
        </w:rPr>
      </w:pPr>
      <w:r w:rsidRPr="00627E52">
        <w:rPr>
          <w:rFonts w:ascii="Times New Roman" w:hAnsi="Times New Roman" w:cs="Times New Roman"/>
          <w:sz w:val="28"/>
          <w:szCs w:val="28"/>
        </w:rPr>
        <w:t>6.1. Информация о проведении проверок размещается в единой информационной системе в сфере закупок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7E5AE9" w:rsidRPr="00627E52" w:rsidRDefault="007E5AE9" w:rsidP="007E5AE9">
      <w:pPr>
        <w:pStyle w:val="ConsPlusNormal"/>
        <w:ind w:firstLine="540"/>
        <w:jc w:val="both"/>
        <w:rPr>
          <w:rFonts w:ascii="Times New Roman" w:hAnsi="Times New Roman" w:cs="Times New Roman"/>
          <w:sz w:val="28"/>
          <w:szCs w:val="28"/>
        </w:rPr>
      </w:pPr>
      <w:r w:rsidRPr="00627E52">
        <w:rPr>
          <w:rFonts w:ascii="Times New Roman" w:hAnsi="Times New Roman" w:cs="Times New Roman"/>
          <w:sz w:val="28"/>
          <w:szCs w:val="28"/>
        </w:rPr>
        <w:t>6.2. В единой информационной системе в сфере закупок размещению подлежат планы проверок, распоряжения, уведомления о проведении проверки, результаты проведения проверки, отчет о результатах проверки, информация о выдаче Субъекту контроля предписания об устранении выявленных нарушений в сфере закупок.</w:t>
      </w:r>
    </w:p>
    <w:p w:rsidR="007E5AE9" w:rsidRPr="006A3415" w:rsidRDefault="007E5AE9" w:rsidP="007E5AE9">
      <w:pPr>
        <w:pStyle w:val="3"/>
        <w:shd w:val="clear" w:color="auto" w:fill="auto"/>
        <w:spacing w:before="0" w:after="0" w:line="240" w:lineRule="auto"/>
        <w:rPr>
          <w:rFonts w:ascii="Arial" w:hAnsi="Arial" w:cs="Arial"/>
        </w:rPr>
      </w:pPr>
    </w:p>
    <w:p w:rsidR="007E5AE9" w:rsidRPr="006A3415" w:rsidRDefault="007E5AE9" w:rsidP="007E5AE9">
      <w:pPr>
        <w:pStyle w:val="3"/>
        <w:shd w:val="clear" w:color="auto" w:fill="auto"/>
        <w:spacing w:before="0" w:after="0" w:line="240" w:lineRule="auto"/>
        <w:rPr>
          <w:rFonts w:ascii="Arial" w:hAnsi="Arial" w:cs="Arial"/>
        </w:rPr>
      </w:pPr>
    </w:p>
    <w:tbl>
      <w:tblPr>
        <w:tblW w:w="9291" w:type="dxa"/>
        <w:tblLook w:val="04A0"/>
      </w:tblPr>
      <w:tblGrid>
        <w:gridCol w:w="4551"/>
        <w:gridCol w:w="1701"/>
        <w:gridCol w:w="3039"/>
      </w:tblGrid>
      <w:tr w:rsidR="007E5AE9" w:rsidRPr="006A3415" w:rsidTr="00657470">
        <w:trPr>
          <w:trHeight w:val="255"/>
        </w:trPr>
        <w:tc>
          <w:tcPr>
            <w:tcW w:w="4551" w:type="dxa"/>
            <w:tcBorders>
              <w:top w:val="nil"/>
              <w:left w:val="nil"/>
              <w:bottom w:val="nil"/>
              <w:right w:val="nil"/>
            </w:tcBorders>
            <w:shd w:val="clear" w:color="auto" w:fill="auto"/>
            <w:noWrap/>
            <w:vAlign w:val="bottom"/>
          </w:tcPr>
          <w:p w:rsidR="007E5AE9" w:rsidRPr="006A3415" w:rsidRDefault="007E5AE9" w:rsidP="00657470">
            <w:pPr>
              <w:jc w:val="both"/>
              <w:rPr>
                <w:rFonts w:ascii="Arial" w:hAnsi="Arial" w:cs="Arial"/>
                <w:color w:val="000000"/>
                <w:sz w:val="24"/>
                <w:szCs w:val="24"/>
              </w:rPr>
            </w:pPr>
          </w:p>
        </w:tc>
        <w:tc>
          <w:tcPr>
            <w:tcW w:w="1701" w:type="dxa"/>
            <w:tcBorders>
              <w:top w:val="nil"/>
              <w:left w:val="nil"/>
              <w:bottom w:val="nil"/>
              <w:right w:val="nil"/>
            </w:tcBorders>
            <w:shd w:val="clear" w:color="auto" w:fill="auto"/>
            <w:noWrap/>
            <w:vAlign w:val="bottom"/>
          </w:tcPr>
          <w:p w:rsidR="007E5AE9" w:rsidRPr="006A3415" w:rsidRDefault="007E5AE9" w:rsidP="00657470">
            <w:pPr>
              <w:rPr>
                <w:rFonts w:ascii="Arial" w:hAnsi="Arial" w:cs="Arial"/>
                <w:color w:val="000000"/>
                <w:sz w:val="24"/>
                <w:szCs w:val="24"/>
              </w:rPr>
            </w:pPr>
          </w:p>
        </w:tc>
        <w:tc>
          <w:tcPr>
            <w:tcW w:w="3039" w:type="dxa"/>
            <w:tcBorders>
              <w:top w:val="nil"/>
              <w:left w:val="nil"/>
              <w:bottom w:val="nil"/>
              <w:right w:val="nil"/>
            </w:tcBorders>
            <w:shd w:val="clear" w:color="auto" w:fill="auto"/>
            <w:noWrap/>
            <w:vAlign w:val="bottom"/>
          </w:tcPr>
          <w:p w:rsidR="007E5AE9" w:rsidRPr="006A3415" w:rsidRDefault="007E5AE9" w:rsidP="00657470">
            <w:pPr>
              <w:jc w:val="right"/>
              <w:rPr>
                <w:rFonts w:ascii="Arial" w:hAnsi="Arial" w:cs="Arial"/>
                <w:color w:val="000000"/>
                <w:sz w:val="24"/>
                <w:szCs w:val="24"/>
              </w:rPr>
            </w:pPr>
          </w:p>
        </w:tc>
      </w:tr>
    </w:tbl>
    <w:p w:rsidR="007E5AE9" w:rsidRPr="006A3415" w:rsidRDefault="007E5AE9" w:rsidP="007E5AE9">
      <w:pPr>
        <w:pStyle w:val="3"/>
        <w:shd w:val="clear" w:color="auto" w:fill="auto"/>
        <w:spacing w:before="0" w:after="0" w:line="280" w:lineRule="exact"/>
        <w:ind w:left="20"/>
        <w:rPr>
          <w:rFonts w:ascii="Arial" w:hAnsi="Arial" w:cs="Arial"/>
        </w:rPr>
      </w:pPr>
    </w:p>
    <w:p w:rsidR="007E5AE9" w:rsidRPr="006A3415" w:rsidRDefault="007E5AE9" w:rsidP="007E5AE9">
      <w:pPr>
        <w:pStyle w:val="3"/>
        <w:shd w:val="clear" w:color="auto" w:fill="auto"/>
        <w:spacing w:before="0" w:after="0" w:line="280" w:lineRule="exact"/>
        <w:ind w:left="20"/>
        <w:rPr>
          <w:rFonts w:ascii="Arial" w:hAnsi="Arial" w:cs="Arial"/>
        </w:rPr>
      </w:pPr>
    </w:p>
    <w:p w:rsidR="009E35A5" w:rsidRDefault="009E35A5" w:rsidP="00D71DFE"/>
    <w:sectPr w:rsidR="009E35A5" w:rsidSect="005F15C7">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54B81"/>
    <w:multiLevelType w:val="hybridMultilevel"/>
    <w:tmpl w:val="58D6992E"/>
    <w:lvl w:ilvl="0" w:tplc="FD82E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1DFE"/>
    <w:rsid w:val="00000662"/>
    <w:rsid w:val="000139CF"/>
    <w:rsid w:val="00190B3C"/>
    <w:rsid w:val="001C5544"/>
    <w:rsid w:val="002072F0"/>
    <w:rsid w:val="002245F4"/>
    <w:rsid w:val="002B031E"/>
    <w:rsid w:val="002E20CD"/>
    <w:rsid w:val="0033566B"/>
    <w:rsid w:val="00425D68"/>
    <w:rsid w:val="004631B0"/>
    <w:rsid w:val="005E0566"/>
    <w:rsid w:val="005F15C7"/>
    <w:rsid w:val="00630D8C"/>
    <w:rsid w:val="0065399B"/>
    <w:rsid w:val="00671CDA"/>
    <w:rsid w:val="00696B8A"/>
    <w:rsid w:val="006D0050"/>
    <w:rsid w:val="0070311B"/>
    <w:rsid w:val="007B739E"/>
    <w:rsid w:val="007C6203"/>
    <w:rsid w:val="007E5AE9"/>
    <w:rsid w:val="00871ACE"/>
    <w:rsid w:val="008E1398"/>
    <w:rsid w:val="00923605"/>
    <w:rsid w:val="00995A7B"/>
    <w:rsid w:val="009A1817"/>
    <w:rsid w:val="009B4828"/>
    <w:rsid w:val="009C6CC9"/>
    <w:rsid w:val="009E35A5"/>
    <w:rsid w:val="009F0EB7"/>
    <w:rsid w:val="00A0232F"/>
    <w:rsid w:val="00A02A05"/>
    <w:rsid w:val="00A65418"/>
    <w:rsid w:val="00A72C10"/>
    <w:rsid w:val="00A96C9B"/>
    <w:rsid w:val="00AF0081"/>
    <w:rsid w:val="00B07F0D"/>
    <w:rsid w:val="00B77845"/>
    <w:rsid w:val="00BA447A"/>
    <w:rsid w:val="00BB2C5C"/>
    <w:rsid w:val="00BE38CF"/>
    <w:rsid w:val="00C8051E"/>
    <w:rsid w:val="00C81C77"/>
    <w:rsid w:val="00CE4E83"/>
    <w:rsid w:val="00D66BE3"/>
    <w:rsid w:val="00D71DFE"/>
    <w:rsid w:val="00D75389"/>
    <w:rsid w:val="00D97A09"/>
    <w:rsid w:val="00E4450E"/>
    <w:rsid w:val="00E5139D"/>
    <w:rsid w:val="00EE774A"/>
    <w:rsid w:val="00EF23F2"/>
    <w:rsid w:val="00F80E41"/>
    <w:rsid w:val="00F8667E"/>
    <w:rsid w:val="00FB2016"/>
    <w:rsid w:val="00FF5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1D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96C9B"/>
    <w:rPr>
      <w:rFonts w:ascii="Tahoma" w:hAnsi="Tahoma" w:cs="Tahoma"/>
      <w:sz w:val="16"/>
      <w:szCs w:val="16"/>
    </w:rPr>
  </w:style>
  <w:style w:type="character" w:customStyle="1" w:styleId="a4">
    <w:name w:val="Текст выноски Знак"/>
    <w:basedOn w:val="a0"/>
    <w:link w:val="a3"/>
    <w:uiPriority w:val="99"/>
    <w:semiHidden/>
    <w:rsid w:val="00A96C9B"/>
    <w:rPr>
      <w:rFonts w:ascii="Tahoma" w:eastAsia="Times New Roman" w:hAnsi="Tahoma" w:cs="Tahoma"/>
      <w:sz w:val="16"/>
      <w:szCs w:val="16"/>
      <w:lang w:eastAsia="ru-RU"/>
    </w:rPr>
  </w:style>
  <w:style w:type="paragraph" w:styleId="a5">
    <w:name w:val="Body Text"/>
    <w:basedOn w:val="a"/>
    <w:link w:val="a6"/>
    <w:rsid w:val="00F8667E"/>
    <w:pPr>
      <w:suppressAutoHyphens/>
      <w:spacing w:after="120" w:line="276" w:lineRule="auto"/>
    </w:pPr>
    <w:rPr>
      <w:rFonts w:ascii="Calibri" w:eastAsia="SimSun" w:hAnsi="Calibri" w:cs="Calibri"/>
      <w:kern w:val="1"/>
      <w:sz w:val="22"/>
      <w:szCs w:val="22"/>
      <w:lang w:eastAsia="ar-SA"/>
    </w:rPr>
  </w:style>
  <w:style w:type="character" w:customStyle="1" w:styleId="a6">
    <w:name w:val="Основной текст Знак"/>
    <w:basedOn w:val="a0"/>
    <w:link w:val="a5"/>
    <w:rsid w:val="00F8667E"/>
    <w:rPr>
      <w:rFonts w:ascii="Calibri" w:eastAsia="SimSun" w:hAnsi="Calibri" w:cs="Calibri"/>
      <w:kern w:val="1"/>
      <w:lang w:eastAsia="ar-SA"/>
    </w:rPr>
  </w:style>
  <w:style w:type="paragraph" w:customStyle="1" w:styleId="ConsPlusNonformat">
    <w:name w:val="ConsPlusNonformat"/>
    <w:uiPriority w:val="99"/>
    <w:rsid w:val="007E5A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basedOn w:val="a0"/>
    <w:link w:val="ConsPlusNormal"/>
    <w:rsid w:val="007E5AE9"/>
    <w:rPr>
      <w:rFonts w:ascii="Arial" w:eastAsia="Times New Roman" w:hAnsi="Arial" w:cs="Arial"/>
      <w:sz w:val="20"/>
      <w:szCs w:val="20"/>
      <w:lang w:eastAsia="ru-RU"/>
    </w:rPr>
  </w:style>
  <w:style w:type="paragraph" w:customStyle="1" w:styleId="3">
    <w:name w:val="Основной текст3"/>
    <w:basedOn w:val="a"/>
    <w:rsid w:val="007E5AE9"/>
    <w:pPr>
      <w:widowControl w:val="0"/>
      <w:shd w:val="clear" w:color="auto" w:fill="FFFFFF"/>
      <w:spacing w:before="960" w:after="360" w:line="0" w:lineRule="atLeast"/>
      <w:jc w:val="center"/>
    </w:pPr>
    <w:rPr>
      <w:color w:val="000000"/>
      <w:sz w:val="24"/>
      <w:szCs w:val="24"/>
      <w:lang w:bidi="ru-RU"/>
    </w:rPr>
  </w:style>
  <w:style w:type="character" w:customStyle="1" w:styleId="a7">
    <w:name w:val="Гипертекстовая ссылка"/>
    <w:basedOn w:val="a0"/>
    <w:uiPriority w:val="99"/>
    <w:rsid w:val="00671CDA"/>
    <w:rPr>
      <w:rFonts w:cs="Times New Roman"/>
      <w:color w:val="106BBE"/>
    </w:rPr>
  </w:style>
  <w:style w:type="paragraph" w:styleId="a8">
    <w:name w:val="No Spacing"/>
    <w:uiPriority w:val="1"/>
    <w:qFormat/>
    <w:rsid w:val="00671CD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D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96C9B"/>
    <w:rPr>
      <w:rFonts w:ascii="Tahoma" w:hAnsi="Tahoma" w:cs="Tahoma"/>
      <w:sz w:val="16"/>
      <w:szCs w:val="16"/>
    </w:rPr>
  </w:style>
  <w:style w:type="character" w:customStyle="1" w:styleId="a4">
    <w:name w:val="Текст выноски Знак"/>
    <w:basedOn w:val="a0"/>
    <w:link w:val="a3"/>
    <w:uiPriority w:val="99"/>
    <w:semiHidden/>
    <w:rsid w:val="00A96C9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176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1E7FEDA2214F3FBD2A4DC03F36779751AEC421B0B3E82389414AFAE0YDW4N" TargetMode="External"/><Relationship Id="rId3" Type="http://schemas.openxmlformats.org/officeDocument/2006/relationships/settings" Target="settings.xml"/><Relationship Id="rId7" Type="http://schemas.openxmlformats.org/officeDocument/2006/relationships/hyperlink" Target="consultantplus://offline/ref=4F206BDCC9709A1549407119C55D366D94AA4A497372E5F8B1D9178DC47AX4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206BDCC9709A1549407119C55D366D94AA4A497072E5F8B1D9178DC4A48692884EC554A00EDD997FX7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02D513673A00F89707C2C0D9F63B6266C9E41A579D50F94F767E3C36vF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3488</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Птицын</cp:lastModifiedBy>
  <cp:revision>6</cp:revision>
  <cp:lastPrinted>2019-06-07T06:23:00Z</cp:lastPrinted>
  <dcterms:created xsi:type="dcterms:W3CDTF">2019-06-03T08:14:00Z</dcterms:created>
  <dcterms:modified xsi:type="dcterms:W3CDTF">2019-06-07T06:23:00Z</dcterms:modified>
</cp:coreProperties>
</file>