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98" w:rsidRPr="00D36798" w:rsidRDefault="00D36798" w:rsidP="00D3679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  <w:t xml:space="preserve">Об утверждении Порядка информирования органами местного самоуправления муниципальных образований Волгоградской области собственников помещений в многоквартирных домах о способах формирования фонда капитального ремонта общего имущества в многоквартирном доме, о порядке </w:t>
      </w:r>
      <w:proofErr w:type="gramStart"/>
      <w:r w:rsidRPr="00D3679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  <w:t>выбора способа формирования фонда капитального ремонта общего имущества</w:t>
      </w:r>
      <w:proofErr w:type="gramEnd"/>
      <w:r w:rsidRPr="00D3679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  <w:t xml:space="preserve"> в многоквартирном доме</w:t>
      </w:r>
    </w:p>
    <w:p w:rsidR="00D36798" w:rsidRPr="00D36798" w:rsidRDefault="00D36798" w:rsidP="00D3679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КОМИТЕТ ЖИЛИЩНО-КОММУНАЛЬНОГО ХОЗЯЙСТВА И ТОПЛИВНО-ЭНЕРГЕТИЧЕСКОГО КОМПЛЕКСА ВОЛГОГРАДСКОЙ ОБЛАСТИ</w:t>
      </w:r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</w:r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ПРИКАЗ</w:t>
      </w:r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</w:r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от 19 июня 2018 года N 87-ОД</w:t>
      </w:r>
      <w:proofErr w:type="gramStart"/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</w:r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</w:r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О</w:t>
      </w:r>
      <w:proofErr w:type="gramEnd"/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б утверждении Порядка информирования органами местного самоуправления муниципальных образований Волгоградской области собственников помещений в многоквартирных домах о способах формирования фонда капитального ремонта общего имущества в многоквартирном доме, о порядке выбора способа формирования фонда капитального ремонта общего имущества в многоквартирном доме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proofErr w:type="gramStart"/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соответствии с пунктом 8.6 статьи 13 </w:t>
      </w:r>
      <w:hyperlink r:id="rId4" w:history="1">
        <w:r w:rsidRPr="00D3679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Жилищного кодекса Российской Федерации</w:t>
        </w:r>
      </w:hyperlink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статьей 2 </w:t>
      </w:r>
      <w:hyperlink r:id="rId5" w:history="1">
        <w:r w:rsidRPr="00D3679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Закона Волгоградской области от 19 декабря 2013 г. N 174-ОД "Об организации проведения капитального ремонта общего имущества в многоквартирных домах, расположенных на территории Волгоградской области"</w:t>
        </w:r>
      </w:hyperlink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пунктом 3.3 </w:t>
      </w:r>
      <w:hyperlink r:id="rId6" w:history="1">
        <w:r w:rsidRPr="00D3679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Положения о комитете жилищно-коммунального хозяйства и топливно-энергетического комплекса Волгоградской области</w:t>
        </w:r>
      </w:hyperlink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утвержденного </w:t>
      </w:r>
      <w:hyperlink r:id="rId7" w:history="1">
        <w:r w:rsidRPr="00D3679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постановлением Администрации Волгоградской области от 31.03.2016 N 135-п</w:t>
        </w:r>
      </w:hyperlink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приказываю:</w:t>
      </w:r>
      <w:proofErr w:type="gramEnd"/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1. Утвердить Порядок информирования органами местного самоуправления муниципальных образований Волгоградской области собственников помещений в многоквартирных домах о способах формирования фонда капитального ремонта общего имущества в многоквартирном доме, о порядке </w:t>
      </w:r>
      <w:proofErr w:type="gramStart"/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выбора способа формирования фонда капитального ремонта общего имущества</w:t>
      </w:r>
      <w:proofErr w:type="gramEnd"/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многоквартирном доме.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2. Настоящий приказ вступает в силу со дня его подписания и подлежит официальному опубликованию.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Председатель комитета</w:t>
      </w: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О.Д.НИКОЛАЕВ</w:t>
      </w:r>
    </w:p>
    <w:p w:rsidR="00D36798" w:rsidRDefault="00D36798" w:rsidP="00D3679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</w:p>
    <w:p w:rsidR="00D36798" w:rsidRDefault="00D36798" w:rsidP="00D3679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</w:p>
    <w:p w:rsidR="00D36798" w:rsidRPr="00D36798" w:rsidRDefault="00D36798" w:rsidP="00D3679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lastRenderedPageBreak/>
        <w:t xml:space="preserve">Приложение N 1. Порядок информирования органами местного самоуправления муниципальных образований Волгоградской области собственников помещений в многоквартирных домах о способах формирования фонда капитального ремонта общего имущества </w:t>
      </w:r>
      <w:proofErr w:type="gramStart"/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в</w:t>
      </w:r>
      <w:proofErr w:type="gramEnd"/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...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Приложение N 1</w:t>
      </w: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 приказу</w:t>
      </w: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комитета жилищно-коммунального</w:t>
      </w: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хозяйства и топливно-энергетического</w:t>
      </w: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комплекса Волгоградской области</w:t>
      </w: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от 19.06.2018 N 87-ОД</w:t>
      </w:r>
    </w:p>
    <w:p w:rsidR="00D36798" w:rsidRPr="00D36798" w:rsidRDefault="00D36798" w:rsidP="00D3679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</w:r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 xml:space="preserve">ПОРЯДОК ИНФОРМИРОВАНИЯ ОРГАНАМИ МЕСТНОГО САМОУПРАВЛЕНИЯ МУНИЦИПАЛЬНЫХ ОБРАЗОВАНИЙ ВОЛГОГРАДСКОЙ ОБЛАСТИ СОБСТВЕННИКОВ ПОМЕЩЕНИЙ В МНОГОКВАРТИРНЫХ ДОМАХ О СПОСОБАХ ФОРМИРОВАНИЯ ФОНДА КАПИТАЛЬНОГО РЕМОНТА ОБЩЕГО ИМУЩЕСТВА В МНОГОКВАРТИРНОМ ДОМЕ, О ПОРЯДКЕ </w:t>
      </w:r>
      <w:proofErr w:type="gramStart"/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ВЫБОРА СПОСОБА ФОРМИРОВАНИЯ ФОНДА КАПИТАЛЬНОГО РЕМОНТА ОБЩЕГО ИМУЩЕСТВА</w:t>
      </w:r>
      <w:proofErr w:type="gramEnd"/>
      <w:r w:rsidRPr="00D3679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В МНОГОКВАРТИРНОМ ДОМЕ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1. </w:t>
      </w:r>
      <w:proofErr w:type="gramStart"/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Настоящий Порядок определяет процедуру информирования органами местного самоуправления муниципальных образований Волгоградской области (далее - органы местного самоуправления) собственников помещений в многоквартирных домах, расположенных на территории соответствующего муниципального образования Волгоградской области, о способах формирования фонда капитального ремонта общего имущества в многоквартирном доме (далее - фонд капитального ремонта), о порядке выбора способа формирования фонда капитального ремонта (далее - информирование).</w:t>
      </w:r>
      <w:proofErr w:type="gramEnd"/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2. </w:t>
      </w:r>
      <w:proofErr w:type="gramStart"/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Термины и понятия, используемые в настоящем Порядке, применяются в значениях, определенных </w:t>
      </w:r>
      <w:hyperlink r:id="rId8" w:history="1">
        <w:r w:rsidRPr="00D3679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Жилищным кодексом Российской Федерации</w:t>
        </w:r>
      </w:hyperlink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федеральными законами, иными нормативными правовыми актами Российской Федерации, а также </w:t>
      </w:r>
      <w:hyperlink r:id="rId9" w:history="1">
        <w:r w:rsidRPr="00D3679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Законом Волгоградской области от 19 декабря 2013 N 174-ОД "Об организации проведения капитального ремонта общего имущества в многоквартирных домах, расположенных на территории Волгоградской области"</w:t>
        </w:r>
      </w:hyperlink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proofErr w:type="gramEnd"/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3. Информирование осуществляется органами местного самоуправления путем доведения до собственников помещений в многоквартирных домах, включенных в региональную программу "Капитальный ремонт общего имущества в многоквартирных домах, расположенных на территории Волгоградской области", утвержденную </w:t>
      </w:r>
      <w:hyperlink r:id="rId10" w:history="1">
        <w:r w:rsidRPr="00D3679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постановлением Правительства Волгоградской области от 31 декабря 2013 N 812-п</w:t>
        </w:r>
      </w:hyperlink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(далее - региональная программа), следующей информации: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1) о способах формирования фонда капитального ремонта: на специальном счете, на </w:t>
      </w: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счете унитарной некоммерческой организации "Региональный фонд капитального ремонта многоквартирных домов (далее - регионального оператора);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2) о владельцах специального счета: организация, осуществляющая управление многоквартирным домом (далее - управляющая организация), товарищество собственников недвижимости, жилищный или иной специализированный потребительский кооператив, региональный оператор;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3) об особенностях каждого способа формирования фонда капитального ремонта;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4) о возможности </w:t>
      </w:r>
      <w:proofErr w:type="gramStart"/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изменения способа формирования фонда капитального ремонта</w:t>
      </w:r>
      <w:proofErr w:type="gramEnd"/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;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5) о порядке </w:t>
      </w:r>
      <w:proofErr w:type="gramStart"/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выбора способа формирования фонда капитального ремонта</w:t>
      </w:r>
      <w:proofErr w:type="gramEnd"/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;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6) об оформлении </w:t>
      </w:r>
      <w:proofErr w:type="gramStart"/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результатов голосования общего собрания собственников помещений</w:t>
      </w:r>
      <w:proofErr w:type="gramEnd"/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многоквартирном доме о выборе способа формирования фонда капитального ремонта;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7) о порядке информирования собственников помещений в многоквартирном доме о принятых на общем собрании решениях, а также об итогах голосования;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8) о порядке </w:t>
      </w:r>
      <w:proofErr w:type="gramStart"/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реализации решения общего собрания собственников помещений</w:t>
      </w:r>
      <w:proofErr w:type="gramEnd"/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многоквартирном доме о выбранном способе формирования фонда капитального ремонта: о сроках и порядке направления копий протокола общего собрания собственников помещений в многоквартирном доме в управляющую организацию, владельцу специального счета; уведомления владельца специального счета об определении его в качестве такового, об обязательных действиях владельца специального счета, за исключением случая, если владельцем специального счета является региональный оператор, позволяющих считать, что решение о формировании фонда капитального ремонта на специальном счете реализовано;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9) о последствиях непринятия решения о выборе способа формирования фонда капитального ремонта и созыве общего собрания собственников помещений в многоквартирном доме для решения вопроса о выборе способа формирования фонда капитального ремонта, если такое решение не было принято ранее.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4. Органы местного самоуправления доводят до сведения собственников помещений в многоквартирных домах информацию, указанную в пункте 3 настоящего Порядка, следующими способами: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1) размещение информации на официальном сайте органа местного самоуправления в информационно-телекоммуникационной сети "Интернет";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2) размещение информации на информационных стендах (стойках), расположенных в помещении, занимаемом органом местного самоуправления;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3) размещение информации в местах, доступных для всех собственников помещений в </w:t>
      </w: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многоквартирном доме, включенном в региональную программу, в том числе на информационных стендах (стойках), досках объявлений, расположенных в подъездах многоквартирного дома или в пределах земельного участка, на котором расположен многоквартирный дом;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4) разъяснение информации в рамках рассмотрения обращений собственников помещений в многоквартирном доме по вопросам, касающимся информации, указанной в пункте 3 настоящего Порядка, в порядке, предусмотренном </w:t>
      </w:r>
      <w:hyperlink r:id="rId11" w:history="1">
        <w:r w:rsidRPr="00D3679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(при наличии таких обращений).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5. В целях информирования органами местного самоуправления собственников помещений в многоквартирных домах способами, указанными в пункте 4 настоящего Порядка, информация подлежит размещению не позднее 30 календарных дней со дня вступления в силу настоящего Порядка.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6. В случае включения многоквартирного дома в региональную программу при ее актуализации информирование собственников помещений в таком многоквартирном доме способами, предусмотренными пунктом 4 настоящего Порядка, осуществляется органами местного самоуправления не позднее 10 рабочих дней со дня вступления в силу постановления Администрации Волгоградской области, предусматривающего внесение соответствующих изменений в региональную программу.</w:t>
      </w:r>
    </w:p>
    <w:p w:rsidR="00D36798" w:rsidRPr="00D36798" w:rsidRDefault="00D36798" w:rsidP="00D367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36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7. Информация, размещенная способами, предусмотренными пунктом 4 настоящего Порядка, подлежит обновлению регулярно, не реже одного раза в год.</w:t>
      </w:r>
    </w:p>
    <w:p w:rsidR="004B60AF" w:rsidRPr="00D36798" w:rsidRDefault="004B60AF" w:rsidP="00D367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60AF" w:rsidRPr="00D3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798"/>
    <w:rsid w:val="004B60AF"/>
    <w:rsid w:val="00D3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6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7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3679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D3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3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36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3884282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8842822" TargetMode="External"/><Relationship Id="rId11" Type="http://schemas.openxmlformats.org/officeDocument/2006/relationships/hyperlink" Target="http://docs.cntd.ru/document/901978846" TargetMode="External"/><Relationship Id="rId5" Type="http://schemas.openxmlformats.org/officeDocument/2006/relationships/hyperlink" Target="http://docs.cntd.ru/document/410802290" TargetMode="External"/><Relationship Id="rId10" Type="http://schemas.openxmlformats.org/officeDocument/2006/relationships/hyperlink" Target="http://docs.cntd.ru/document/453140422" TargetMode="External"/><Relationship Id="rId4" Type="http://schemas.openxmlformats.org/officeDocument/2006/relationships/hyperlink" Target="http://docs.cntd.ru/document/901919946" TargetMode="External"/><Relationship Id="rId9" Type="http://schemas.openxmlformats.org/officeDocument/2006/relationships/hyperlink" Target="http://docs.cntd.ru/document/410802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</dc:creator>
  <cp:keywords/>
  <dc:description/>
  <cp:lastModifiedBy>Птицын</cp:lastModifiedBy>
  <cp:revision>2</cp:revision>
  <dcterms:created xsi:type="dcterms:W3CDTF">2018-08-03T11:08:00Z</dcterms:created>
  <dcterms:modified xsi:type="dcterms:W3CDTF">2018-08-03T11:10:00Z</dcterms:modified>
</cp:coreProperties>
</file>