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9C" w:rsidRPr="00FC4E7D" w:rsidRDefault="0098369C" w:rsidP="0098369C">
      <w:pPr>
        <w:widowControl w:val="0"/>
      </w:pPr>
    </w:p>
    <w:p w:rsidR="00C9066C" w:rsidRPr="00140094" w:rsidRDefault="00C9066C" w:rsidP="00C9066C">
      <w:pPr>
        <w:jc w:val="center"/>
        <w:rPr>
          <w:rFonts w:asciiTheme="majorHAnsi" w:hAnsiTheme="majorHAnsi" w:cstheme="majorHAnsi"/>
          <w:b/>
          <w:sz w:val="24"/>
          <w:szCs w:val="24"/>
        </w:rPr>
      </w:pPr>
      <w:r w:rsidRPr="00140094">
        <w:rPr>
          <w:rFonts w:asciiTheme="majorHAnsi" w:hAnsiTheme="majorHAnsi" w:cstheme="majorHAnsi"/>
          <w:i/>
          <w:noProof/>
          <w:sz w:val="24"/>
          <w:szCs w:val="24"/>
          <w:lang w:eastAsia="ru-RU"/>
        </w:rPr>
        <w:drawing>
          <wp:inline distT="0" distB="0" distL="0" distR="0">
            <wp:extent cx="7715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63" t="-27" r="-63" b="-27"/>
                    <a:stretch>
                      <a:fillRect/>
                    </a:stretch>
                  </pic:blipFill>
                  <pic:spPr bwMode="auto">
                    <a:xfrm>
                      <a:off x="0" y="0"/>
                      <a:ext cx="771525" cy="866775"/>
                    </a:xfrm>
                    <a:prstGeom prst="rect">
                      <a:avLst/>
                    </a:prstGeom>
                    <a:solidFill>
                      <a:srgbClr val="FFFFFF"/>
                    </a:solidFill>
                    <a:ln w="9525">
                      <a:noFill/>
                      <a:miter lim="800000"/>
                      <a:headEnd/>
                      <a:tailEnd/>
                    </a:ln>
                  </pic:spPr>
                </pic:pic>
              </a:graphicData>
            </a:graphic>
          </wp:inline>
        </w:drawing>
      </w:r>
    </w:p>
    <w:p w:rsidR="00C9066C" w:rsidRPr="00140094" w:rsidRDefault="00C9066C" w:rsidP="00C9066C">
      <w:pPr>
        <w:jc w:val="center"/>
        <w:rPr>
          <w:rFonts w:asciiTheme="majorHAnsi" w:hAnsiTheme="majorHAnsi" w:cstheme="majorHAnsi"/>
          <w:sz w:val="24"/>
          <w:szCs w:val="24"/>
        </w:rPr>
      </w:pPr>
      <w:r w:rsidRPr="00140094">
        <w:rPr>
          <w:rFonts w:asciiTheme="majorHAnsi" w:hAnsiTheme="majorHAnsi" w:cstheme="majorHAnsi"/>
          <w:b/>
          <w:sz w:val="24"/>
          <w:szCs w:val="24"/>
        </w:rPr>
        <w:t>ПОСТАНОВЛЕНИЕ</w:t>
      </w:r>
    </w:p>
    <w:p w:rsidR="00C9066C" w:rsidRPr="00140094" w:rsidRDefault="00C9066C" w:rsidP="00C9066C">
      <w:pPr>
        <w:jc w:val="center"/>
        <w:rPr>
          <w:rFonts w:asciiTheme="majorHAnsi" w:hAnsiTheme="majorHAnsi" w:cstheme="majorHAnsi"/>
          <w:sz w:val="24"/>
          <w:szCs w:val="24"/>
        </w:rPr>
      </w:pPr>
      <w:r w:rsidRPr="00140094">
        <w:rPr>
          <w:rFonts w:asciiTheme="majorHAnsi" w:hAnsiTheme="majorHAnsi" w:cstheme="majorHAnsi"/>
          <w:b/>
          <w:sz w:val="24"/>
          <w:szCs w:val="24"/>
        </w:rPr>
        <w:t>АДМИНИСТРАЦИИ КЛЕНОВСКОГО СЕЛЬСКОГО ПОСЕЛЕНИЯ</w:t>
      </w:r>
    </w:p>
    <w:p w:rsidR="00C9066C" w:rsidRPr="00140094" w:rsidRDefault="00C9066C" w:rsidP="00C9066C">
      <w:pPr>
        <w:jc w:val="center"/>
        <w:rPr>
          <w:rFonts w:asciiTheme="majorHAnsi" w:hAnsiTheme="majorHAnsi" w:cstheme="majorHAnsi"/>
          <w:sz w:val="24"/>
          <w:szCs w:val="24"/>
        </w:rPr>
      </w:pPr>
      <w:r w:rsidRPr="00140094">
        <w:rPr>
          <w:rFonts w:asciiTheme="majorHAnsi" w:hAnsiTheme="majorHAnsi" w:cstheme="majorHAnsi"/>
          <w:b/>
          <w:sz w:val="24"/>
          <w:szCs w:val="24"/>
        </w:rPr>
        <w:t>ЖИРНОВСКОГО МУНИЦИПАЛЬНОГО РАЙОНА</w:t>
      </w:r>
    </w:p>
    <w:p w:rsidR="00C9066C" w:rsidRPr="00140094" w:rsidRDefault="00C9066C" w:rsidP="00C9066C">
      <w:pPr>
        <w:jc w:val="center"/>
        <w:rPr>
          <w:rFonts w:asciiTheme="majorHAnsi" w:hAnsiTheme="majorHAnsi" w:cstheme="majorHAnsi"/>
          <w:sz w:val="24"/>
          <w:szCs w:val="24"/>
        </w:rPr>
      </w:pPr>
      <w:r w:rsidRPr="00140094">
        <w:rPr>
          <w:rFonts w:asciiTheme="majorHAnsi" w:hAnsiTheme="majorHAnsi" w:cstheme="majorHAnsi"/>
          <w:b/>
          <w:sz w:val="24"/>
          <w:szCs w:val="24"/>
        </w:rPr>
        <w:t>ВОЛГОГРАДСКОЙ ОБЛАСТИ</w:t>
      </w:r>
    </w:p>
    <w:p w:rsidR="00C9066C" w:rsidRPr="00140094" w:rsidRDefault="00813D76" w:rsidP="00C9066C">
      <w:pPr>
        <w:jc w:val="center"/>
        <w:rPr>
          <w:rFonts w:asciiTheme="majorHAnsi" w:hAnsiTheme="majorHAnsi" w:cstheme="majorHAnsi"/>
          <w:b/>
          <w:sz w:val="24"/>
          <w:szCs w:val="24"/>
        </w:rPr>
      </w:pPr>
      <w:r w:rsidRPr="00140094">
        <w:rPr>
          <w:rFonts w:asciiTheme="majorHAnsi" w:hAnsiTheme="majorHAnsi" w:cstheme="majorHAns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7.85pt;margin-top:2.5pt;width:522.6pt;height:1.2pt;z-index:251658240" o:connectortype="straight" strokeweight=".53mm">
            <v:stroke joinstyle="miter"/>
          </v:shape>
        </w:pict>
      </w:r>
    </w:p>
    <w:p w:rsidR="0098369C" w:rsidRPr="00140094" w:rsidRDefault="0098369C" w:rsidP="0098369C">
      <w:pPr>
        <w:widowControl w:val="0"/>
        <w:rPr>
          <w:rFonts w:asciiTheme="majorHAnsi" w:hAnsiTheme="majorHAnsi" w:cstheme="majorHAnsi"/>
          <w:sz w:val="24"/>
          <w:szCs w:val="24"/>
        </w:rPr>
      </w:pPr>
      <w:r w:rsidRPr="00140094">
        <w:rPr>
          <w:rFonts w:asciiTheme="majorHAnsi" w:hAnsiTheme="majorHAnsi" w:cstheme="majorHAnsi"/>
          <w:sz w:val="24"/>
          <w:szCs w:val="24"/>
        </w:rPr>
        <w:t xml:space="preserve">от </w:t>
      </w:r>
      <w:r w:rsidR="00C9066C" w:rsidRPr="00140094">
        <w:rPr>
          <w:rFonts w:asciiTheme="majorHAnsi" w:hAnsiTheme="majorHAnsi" w:cstheme="majorHAnsi"/>
          <w:sz w:val="24"/>
          <w:szCs w:val="24"/>
        </w:rPr>
        <w:t>22.09.</w:t>
      </w:r>
      <w:r w:rsidR="00C9066C" w:rsidRPr="00140094">
        <w:rPr>
          <w:rFonts w:asciiTheme="majorHAnsi" w:hAnsiTheme="majorHAnsi" w:cstheme="majorHAnsi"/>
          <w:color w:val="000000"/>
          <w:spacing w:val="7"/>
          <w:sz w:val="24"/>
          <w:szCs w:val="24"/>
        </w:rPr>
        <w:t xml:space="preserve">2022 г. </w:t>
      </w:r>
      <w:r w:rsidRPr="00140094">
        <w:rPr>
          <w:rFonts w:asciiTheme="majorHAnsi" w:hAnsiTheme="majorHAnsi" w:cstheme="majorHAnsi"/>
          <w:color w:val="000000"/>
          <w:spacing w:val="7"/>
          <w:sz w:val="24"/>
          <w:szCs w:val="24"/>
        </w:rPr>
        <w:t xml:space="preserve"> </w:t>
      </w:r>
      <w:r w:rsidRPr="00140094">
        <w:rPr>
          <w:rFonts w:asciiTheme="majorHAnsi" w:hAnsiTheme="majorHAnsi" w:cstheme="majorHAnsi"/>
          <w:sz w:val="24"/>
          <w:szCs w:val="24"/>
        </w:rPr>
        <w:t>№</w:t>
      </w:r>
      <w:r w:rsidRPr="00140094">
        <w:rPr>
          <w:rFonts w:asciiTheme="majorHAnsi" w:hAnsiTheme="majorHAnsi" w:cstheme="majorHAnsi"/>
          <w:color w:val="000000"/>
          <w:spacing w:val="7"/>
          <w:sz w:val="24"/>
          <w:szCs w:val="24"/>
        </w:rPr>
        <w:t xml:space="preserve"> </w:t>
      </w:r>
      <w:r w:rsidR="00C9066C" w:rsidRPr="00140094">
        <w:rPr>
          <w:rFonts w:asciiTheme="majorHAnsi" w:hAnsiTheme="majorHAnsi" w:cstheme="majorHAnsi"/>
          <w:color w:val="000000"/>
          <w:spacing w:val="7"/>
          <w:sz w:val="24"/>
          <w:szCs w:val="24"/>
        </w:rPr>
        <w:t>10</w:t>
      </w:r>
      <w:r w:rsidR="00381198" w:rsidRPr="00140094">
        <w:rPr>
          <w:rFonts w:asciiTheme="majorHAnsi" w:hAnsiTheme="majorHAnsi" w:cstheme="majorHAnsi"/>
          <w:color w:val="000000"/>
          <w:spacing w:val="7"/>
          <w:sz w:val="24"/>
          <w:szCs w:val="24"/>
        </w:rPr>
        <w:t>2</w:t>
      </w:r>
    </w:p>
    <w:p w:rsidR="0098369C" w:rsidRPr="00140094" w:rsidRDefault="0098369C" w:rsidP="0098369C">
      <w:pPr>
        <w:widowControl w:val="0"/>
        <w:rPr>
          <w:rFonts w:asciiTheme="majorHAnsi" w:hAnsiTheme="majorHAnsi" w:cstheme="majorHAnsi"/>
          <w:sz w:val="24"/>
          <w:szCs w:val="24"/>
        </w:rPr>
      </w:pPr>
    </w:p>
    <w:p w:rsidR="00381198" w:rsidRPr="00140094" w:rsidRDefault="00381198" w:rsidP="00381198">
      <w:pPr>
        <w:pStyle w:val="ConsPlusCell"/>
        <w:jc w:val="both"/>
        <w:rPr>
          <w:rFonts w:asciiTheme="majorHAnsi" w:hAnsiTheme="majorHAnsi" w:cstheme="majorHAnsi"/>
          <w:sz w:val="24"/>
          <w:szCs w:val="24"/>
        </w:rPr>
      </w:pPr>
      <w:r w:rsidRPr="00140094">
        <w:rPr>
          <w:rFonts w:asciiTheme="majorHAnsi" w:hAnsiTheme="majorHAnsi" w:cstheme="majorHAnsi"/>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81198" w:rsidRPr="00140094" w:rsidRDefault="00381198" w:rsidP="00381198">
      <w:pPr>
        <w:widowControl w:val="0"/>
        <w:autoSpaceDE w:val="0"/>
        <w:jc w:val="both"/>
        <w:rPr>
          <w:rFonts w:asciiTheme="majorHAnsi" w:hAnsiTheme="majorHAnsi" w:cstheme="majorHAnsi"/>
          <w:sz w:val="24"/>
          <w:szCs w:val="24"/>
        </w:rPr>
      </w:pPr>
    </w:p>
    <w:p w:rsidR="00381198" w:rsidRPr="00140094" w:rsidRDefault="00381198" w:rsidP="00381198">
      <w:pPr>
        <w:jc w:val="both"/>
        <w:rPr>
          <w:rFonts w:asciiTheme="majorHAnsi" w:hAnsiTheme="majorHAnsi" w:cstheme="majorHAnsi"/>
          <w:sz w:val="24"/>
          <w:szCs w:val="24"/>
        </w:rPr>
      </w:pPr>
      <w:r w:rsidRPr="00140094">
        <w:rPr>
          <w:rFonts w:asciiTheme="majorHAnsi" w:hAnsiTheme="majorHAnsi" w:cstheme="majorHAnsi"/>
          <w:sz w:val="24"/>
          <w:szCs w:val="24"/>
        </w:rPr>
        <w:t xml:space="preserve">          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w:t>
      </w:r>
      <w:r w:rsidRPr="00140094">
        <w:rPr>
          <w:rFonts w:asciiTheme="majorHAnsi" w:hAnsiTheme="majorHAnsi" w:cstheme="majorHAnsi"/>
          <w:b/>
          <w:sz w:val="24"/>
          <w:szCs w:val="24"/>
        </w:rPr>
        <w:t xml:space="preserve"> </w:t>
      </w:r>
      <w:r w:rsidRPr="00140094">
        <w:rPr>
          <w:rFonts w:asciiTheme="majorHAnsi" w:hAnsiTheme="majorHAnsi" w:cstheme="majorHAnsi"/>
          <w:bCs/>
          <w:iCs/>
          <w:sz w:val="24"/>
          <w:szCs w:val="24"/>
        </w:rPr>
        <w:t>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xml:space="preserve">, администрация </w:t>
      </w:r>
      <w:r w:rsidRPr="00140094">
        <w:rPr>
          <w:rFonts w:asciiTheme="majorHAnsi" w:hAnsiTheme="majorHAnsi" w:cstheme="majorHAnsi"/>
          <w:bCs/>
          <w:iCs/>
          <w:sz w:val="24"/>
          <w:szCs w:val="24"/>
        </w:rPr>
        <w:t xml:space="preserve">Кленовского сельского поселения </w:t>
      </w:r>
      <w:r w:rsidRPr="00140094">
        <w:rPr>
          <w:rFonts w:asciiTheme="majorHAnsi" w:hAnsiTheme="majorHAnsi" w:cstheme="majorHAnsi"/>
          <w:spacing w:val="30"/>
          <w:sz w:val="24"/>
          <w:szCs w:val="24"/>
        </w:rPr>
        <w:t>постановляет</w:t>
      </w:r>
      <w:r w:rsidRPr="00140094">
        <w:rPr>
          <w:rFonts w:asciiTheme="majorHAnsi" w:hAnsiTheme="majorHAnsi" w:cstheme="majorHAnsi"/>
          <w:sz w:val="24"/>
          <w:szCs w:val="24"/>
        </w:rPr>
        <w:t>:</w:t>
      </w:r>
    </w:p>
    <w:p w:rsidR="00381198" w:rsidRPr="00140094" w:rsidRDefault="00381198" w:rsidP="00381198">
      <w:pPr>
        <w:widowControl w:val="0"/>
        <w:autoSpaceDE w:val="0"/>
        <w:ind w:firstLine="540"/>
        <w:jc w:val="both"/>
        <w:rPr>
          <w:rFonts w:asciiTheme="majorHAnsi" w:hAnsiTheme="majorHAnsi" w:cstheme="majorHAnsi"/>
          <w:sz w:val="24"/>
          <w:szCs w:val="24"/>
        </w:rPr>
      </w:pPr>
    </w:p>
    <w:p w:rsidR="00381198" w:rsidRPr="00140094" w:rsidRDefault="00381198" w:rsidP="00381198">
      <w:pPr>
        <w:pStyle w:val="ConsPlusCell"/>
        <w:ind w:firstLine="709"/>
        <w:jc w:val="both"/>
        <w:rPr>
          <w:rFonts w:asciiTheme="majorHAnsi" w:hAnsiTheme="majorHAnsi" w:cstheme="majorHAnsi"/>
          <w:b/>
          <w:sz w:val="24"/>
          <w:szCs w:val="24"/>
        </w:rPr>
      </w:pPr>
      <w:r w:rsidRPr="00140094">
        <w:rPr>
          <w:rFonts w:asciiTheme="majorHAnsi" w:hAnsiTheme="majorHAnsi" w:cstheme="majorHAnsi"/>
          <w:sz w:val="24"/>
          <w:szCs w:val="24"/>
        </w:rPr>
        <w:t>1. Утвердить прилагаемый</w:t>
      </w:r>
      <w:r w:rsidRPr="00140094">
        <w:rPr>
          <w:rFonts w:asciiTheme="majorHAnsi" w:hAnsiTheme="majorHAnsi" w:cstheme="majorHAnsi"/>
          <w:b/>
          <w:sz w:val="24"/>
          <w:szCs w:val="24"/>
        </w:rPr>
        <w:t xml:space="preserve"> </w:t>
      </w:r>
      <w:r w:rsidRPr="00140094">
        <w:rPr>
          <w:rFonts w:asciiTheme="majorHAnsi" w:hAnsiTheme="majorHAnsi" w:cstheme="majorHAnsi"/>
          <w:sz w:val="24"/>
          <w:szCs w:val="24"/>
        </w:rPr>
        <w:t>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81198" w:rsidRPr="00140094" w:rsidRDefault="00381198" w:rsidP="00381198">
      <w:pPr>
        <w:pStyle w:val="ConsPlusCell"/>
        <w:ind w:firstLine="709"/>
        <w:jc w:val="both"/>
        <w:rPr>
          <w:rFonts w:asciiTheme="majorHAnsi" w:hAnsiTheme="majorHAnsi" w:cstheme="majorHAnsi"/>
          <w:sz w:val="24"/>
          <w:szCs w:val="24"/>
        </w:rPr>
      </w:pPr>
      <w:r w:rsidRPr="00140094">
        <w:rPr>
          <w:rFonts w:asciiTheme="majorHAnsi" w:hAnsiTheme="majorHAnsi" w:cstheme="majorHAnsi"/>
          <w:sz w:val="24"/>
          <w:szCs w:val="24"/>
        </w:rPr>
        <w:t>2. Признать утратившими силу:</w:t>
      </w:r>
    </w:p>
    <w:p w:rsidR="00381198" w:rsidRPr="00140094" w:rsidRDefault="00381198" w:rsidP="00381198">
      <w:pPr>
        <w:pStyle w:val="ConsPlusCell"/>
        <w:ind w:firstLine="709"/>
        <w:jc w:val="both"/>
        <w:rPr>
          <w:rFonts w:asciiTheme="majorHAnsi" w:hAnsiTheme="majorHAnsi" w:cstheme="majorHAnsi"/>
          <w:sz w:val="24"/>
          <w:szCs w:val="24"/>
        </w:rPr>
      </w:pPr>
      <w:r w:rsidRPr="00140094">
        <w:rPr>
          <w:rFonts w:asciiTheme="majorHAnsi" w:hAnsiTheme="majorHAnsi" w:cstheme="majorHAnsi"/>
          <w:sz w:val="24"/>
          <w:szCs w:val="24"/>
        </w:rPr>
        <w:t>постановление администрации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r w:rsidRPr="00140094">
        <w:rPr>
          <w:rFonts w:asciiTheme="majorHAnsi" w:hAnsiTheme="majorHAnsi" w:cstheme="majorHAnsi"/>
          <w:sz w:val="24"/>
          <w:szCs w:val="24"/>
        </w:rPr>
        <w:t>от 01.12.2020             № 74 «</w:t>
      </w:r>
      <w:r w:rsidRPr="00140094">
        <w:rPr>
          <w:rFonts w:asciiTheme="majorHAnsi" w:hAnsiTheme="majorHAnsi" w:cstheme="majorHAnsi"/>
          <w:color w:val="000000"/>
          <w:sz w:val="24"/>
          <w:szCs w:val="24"/>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Кленовского сельского поселения Жирновского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81198" w:rsidRPr="00140094" w:rsidRDefault="00381198" w:rsidP="00381198">
      <w:pPr>
        <w:pStyle w:val="ConsPlusCell"/>
        <w:ind w:firstLine="709"/>
        <w:jc w:val="both"/>
        <w:rPr>
          <w:rFonts w:asciiTheme="majorHAnsi" w:hAnsiTheme="majorHAnsi" w:cstheme="majorHAnsi"/>
          <w:color w:val="000000"/>
          <w:sz w:val="24"/>
          <w:szCs w:val="24"/>
        </w:rPr>
      </w:pPr>
      <w:r w:rsidRPr="00140094">
        <w:rPr>
          <w:rFonts w:asciiTheme="majorHAnsi" w:hAnsiTheme="majorHAnsi" w:cstheme="majorHAnsi"/>
          <w:color w:val="000000"/>
          <w:sz w:val="24"/>
          <w:szCs w:val="24"/>
        </w:rPr>
        <w:t>постановление администрации</w:t>
      </w:r>
      <w:r w:rsidRPr="00140094">
        <w:rPr>
          <w:rFonts w:asciiTheme="majorHAnsi" w:hAnsiTheme="majorHAnsi" w:cstheme="majorHAnsi"/>
          <w:bCs/>
          <w:iCs/>
          <w:color w:val="000000"/>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color w:val="000000"/>
          <w:sz w:val="24"/>
          <w:szCs w:val="24"/>
          <w:lang w:bidi="ru-RU"/>
        </w:rPr>
        <w:t xml:space="preserve"> </w:t>
      </w:r>
      <w:r w:rsidRPr="00140094">
        <w:rPr>
          <w:rFonts w:asciiTheme="majorHAnsi" w:hAnsiTheme="majorHAnsi" w:cstheme="majorHAnsi"/>
          <w:color w:val="000000"/>
          <w:sz w:val="24"/>
          <w:szCs w:val="24"/>
        </w:rPr>
        <w:t>от 26.01.2021     № 9</w:t>
      </w:r>
      <w:r w:rsidRPr="00140094">
        <w:rPr>
          <w:rFonts w:asciiTheme="majorHAnsi" w:hAnsiTheme="majorHAnsi" w:cstheme="majorHAnsi"/>
          <w:b/>
          <w:sz w:val="24"/>
          <w:szCs w:val="24"/>
        </w:rPr>
        <w:t xml:space="preserve"> </w:t>
      </w:r>
      <w:r w:rsidRPr="00140094">
        <w:rPr>
          <w:rFonts w:asciiTheme="majorHAnsi" w:hAnsiTheme="majorHAnsi" w:cstheme="majorHAnsi"/>
          <w:sz w:val="24"/>
          <w:szCs w:val="24"/>
        </w:rPr>
        <w:t xml:space="preserve">«О внесении изменений в постановление администрации Кленовского сельского поселения Жирновского муниципального района Волгоградской области № 74 от 01.12.2020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Кленовского сельского поселения Жирновского муниципального района Волгоградской области, в аренду </w:t>
      </w:r>
      <w:r w:rsidRPr="00140094">
        <w:rPr>
          <w:rFonts w:asciiTheme="majorHAnsi" w:hAnsiTheme="majorHAnsi" w:cstheme="majorHAnsi"/>
          <w:color w:val="000000"/>
          <w:sz w:val="24"/>
          <w:szCs w:val="24"/>
        </w:rPr>
        <w:t xml:space="preserve">гражданам для индивидуального жилищного строительства, ведения личного подсобного хозяйства в границах населенного пункта, садоводства, гражданам и </w:t>
      </w:r>
      <w:r w:rsidRPr="00140094">
        <w:rPr>
          <w:rFonts w:asciiTheme="majorHAnsi" w:hAnsiTheme="majorHAnsi" w:cstheme="majorHAnsi"/>
          <w:color w:val="000000"/>
          <w:sz w:val="24"/>
          <w:szCs w:val="24"/>
        </w:rPr>
        <w:lastRenderedPageBreak/>
        <w:t>крестьянским (фермерским) хозяйствам для осуществления крестьянским (фермерским) хозяйством его деятельности</w:t>
      </w:r>
      <w:r w:rsidRPr="00140094">
        <w:rPr>
          <w:rFonts w:asciiTheme="majorHAnsi" w:hAnsiTheme="majorHAnsi" w:cstheme="majorHAnsi"/>
          <w:sz w:val="24"/>
          <w:szCs w:val="24"/>
        </w:rPr>
        <w:t>»;</w:t>
      </w:r>
    </w:p>
    <w:p w:rsidR="00381198" w:rsidRPr="00140094" w:rsidRDefault="00381198" w:rsidP="00381198">
      <w:pPr>
        <w:pStyle w:val="ConsPlusCell"/>
        <w:ind w:firstLine="709"/>
        <w:jc w:val="both"/>
        <w:rPr>
          <w:rFonts w:asciiTheme="majorHAnsi" w:hAnsiTheme="majorHAnsi" w:cstheme="majorHAnsi"/>
          <w:sz w:val="24"/>
          <w:szCs w:val="24"/>
        </w:rPr>
      </w:pPr>
      <w:r w:rsidRPr="00140094">
        <w:rPr>
          <w:rFonts w:asciiTheme="majorHAnsi" w:hAnsiTheme="majorHAnsi" w:cstheme="majorHAnsi"/>
          <w:sz w:val="24"/>
          <w:szCs w:val="24"/>
        </w:rPr>
        <w:t>постановление администрации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r w:rsidRPr="00140094">
        <w:rPr>
          <w:rFonts w:asciiTheme="majorHAnsi" w:hAnsiTheme="majorHAnsi" w:cstheme="majorHAnsi"/>
          <w:sz w:val="24"/>
          <w:szCs w:val="24"/>
        </w:rPr>
        <w:t>от 31.03.2022 № 55</w:t>
      </w:r>
      <w:r w:rsidRPr="00140094">
        <w:rPr>
          <w:rFonts w:asciiTheme="majorHAnsi" w:hAnsiTheme="majorHAnsi" w:cstheme="majorHAnsi"/>
          <w:b/>
          <w:sz w:val="24"/>
          <w:szCs w:val="24"/>
        </w:rPr>
        <w:t xml:space="preserve"> </w:t>
      </w:r>
      <w:r w:rsidRPr="00140094">
        <w:rPr>
          <w:rFonts w:asciiTheme="majorHAnsi" w:hAnsiTheme="majorHAnsi" w:cstheme="majorHAnsi"/>
          <w:sz w:val="24"/>
          <w:szCs w:val="24"/>
        </w:rPr>
        <w:t>«О внесении изменений в постановление администрации Кленовского сельского поселения Жирновского муниципального района Волгоградской области № 74 от 01.12.2020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Кленовского сельского поселения Жирновского муниципального района Волгоградской области, в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381198" w:rsidRPr="00140094" w:rsidRDefault="00381198" w:rsidP="00381198">
      <w:pPr>
        <w:autoSpaceDE w:val="0"/>
        <w:autoSpaceDN w:val="0"/>
        <w:adjustRightInd w:val="0"/>
        <w:ind w:firstLine="709"/>
        <w:jc w:val="both"/>
        <w:rPr>
          <w:rFonts w:asciiTheme="majorHAnsi" w:hAnsiTheme="majorHAnsi" w:cstheme="majorHAnsi"/>
          <w:bCs/>
          <w:color w:val="000000"/>
          <w:sz w:val="24"/>
          <w:szCs w:val="24"/>
        </w:rPr>
      </w:pPr>
      <w:r w:rsidRPr="00140094">
        <w:rPr>
          <w:rFonts w:asciiTheme="majorHAnsi" w:hAnsiTheme="majorHAnsi" w:cstheme="majorHAnsi"/>
          <w:bCs/>
          <w:color w:val="000000"/>
          <w:sz w:val="24"/>
          <w:szCs w:val="24"/>
        </w:rPr>
        <w:t>3. Настоящее постановление разместить в</w:t>
      </w:r>
      <w:r w:rsidRPr="00140094">
        <w:rPr>
          <w:rFonts w:asciiTheme="majorHAnsi" w:hAnsiTheme="majorHAnsi" w:cstheme="majorHAnsi"/>
          <w:color w:val="000000"/>
          <w:sz w:val="24"/>
          <w:szCs w:val="24"/>
          <w:lang w:bidi="ru-RU"/>
        </w:rPr>
        <w:t xml:space="preserve"> </w:t>
      </w:r>
      <w:r w:rsidRPr="00140094">
        <w:rPr>
          <w:rFonts w:asciiTheme="majorHAnsi" w:hAnsiTheme="majorHAnsi" w:cstheme="majorHAnsi"/>
          <w:bCs/>
          <w:color w:val="000000"/>
          <w:sz w:val="24"/>
          <w:szCs w:val="24"/>
          <w:lang w:bidi="ru-RU"/>
        </w:rPr>
        <w:t xml:space="preserve">федеральной государственной </w:t>
      </w:r>
      <w:r w:rsidRPr="00140094">
        <w:rPr>
          <w:rFonts w:asciiTheme="majorHAnsi" w:hAnsiTheme="majorHAnsi" w:cstheme="majorHAnsi"/>
          <w:bCs/>
          <w:sz w:val="24"/>
          <w:szCs w:val="24"/>
          <w:lang w:bidi="ru-RU"/>
        </w:rPr>
        <w:t>информационной системе «Единый портал государственных и муниципальных услуг (функций)» (</w:t>
      </w:r>
      <w:hyperlink r:id="rId9" w:history="1">
        <w:r w:rsidRPr="00140094">
          <w:rPr>
            <w:rFonts w:asciiTheme="majorHAnsi" w:hAnsiTheme="majorHAnsi" w:cstheme="majorHAnsi"/>
            <w:bCs/>
            <w:sz w:val="24"/>
            <w:szCs w:val="24"/>
            <w:lang w:bidi="ru-RU"/>
          </w:rPr>
          <w:t>https://www.gosuslugi.ru/</w:t>
        </w:r>
      </w:hyperlink>
      <w:r w:rsidRPr="00140094">
        <w:rPr>
          <w:rFonts w:asciiTheme="majorHAnsi" w:hAnsiTheme="majorHAnsi" w:cstheme="majorHAnsi"/>
          <w:bCs/>
          <w:sz w:val="24"/>
          <w:szCs w:val="24"/>
          <w:lang w:bidi="ru-RU"/>
        </w:rPr>
        <w:t>)</w:t>
      </w:r>
      <w:r w:rsidRPr="00140094">
        <w:rPr>
          <w:rFonts w:asciiTheme="majorHAnsi" w:hAnsiTheme="majorHAnsi" w:cstheme="majorHAnsi"/>
          <w:bCs/>
          <w:sz w:val="24"/>
          <w:szCs w:val="24"/>
        </w:rPr>
        <w:t xml:space="preserve">, а также </w:t>
      </w:r>
      <w:r w:rsidRPr="00140094">
        <w:rPr>
          <w:rFonts w:asciiTheme="majorHAnsi" w:hAnsiTheme="majorHAnsi" w:cstheme="majorHAnsi"/>
          <w:bCs/>
          <w:color w:val="000000"/>
          <w:sz w:val="24"/>
          <w:szCs w:val="24"/>
        </w:rPr>
        <w:t>на официальном сайте администрации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r w:rsidRPr="00140094">
        <w:rPr>
          <w:rFonts w:asciiTheme="majorHAnsi" w:hAnsiTheme="majorHAnsi" w:cstheme="majorHAnsi"/>
          <w:bCs/>
          <w:color w:val="000000"/>
          <w:sz w:val="24"/>
          <w:szCs w:val="24"/>
        </w:rPr>
        <w:t>и на информационном стенде в здании администрации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bCs/>
          <w:color w:val="000000"/>
          <w:sz w:val="24"/>
          <w:szCs w:val="24"/>
        </w:rPr>
        <w:t>.</w:t>
      </w:r>
    </w:p>
    <w:p w:rsidR="00381198" w:rsidRPr="00140094" w:rsidRDefault="00381198" w:rsidP="00381198">
      <w:pPr>
        <w:autoSpaceDE w:val="0"/>
        <w:autoSpaceDN w:val="0"/>
        <w:adjustRightInd w:val="0"/>
        <w:ind w:firstLine="709"/>
        <w:jc w:val="both"/>
        <w:rPr>
          <w:rFonts w:asciiTheme="majorHAnsi" w:hAnsiTheme="majorHAnsi" w:cstheme="majorHAnsi"/>
          <w:bCs/>
          <w:color w:val="000000"/>
          <w:sz w:val="24"/>
          <w:szCs w:val="24"/>
        </w:rPr>
      </w:pPr>
      <w:r w:rsidRPr="00140094">
        <w:rPr>
          <w:rFonts w:asciiTheme="majorHAnsi" w:hAnsiTheme="majorHAnsi" w:cstheme="majorHAnsi"/>
          <w:bCs/>
          <w:color w:val="000000"/>
          <w:sz w:val="24"/>
          <w:szCs w:val="24"/>
        </w:rPr>
        <w:t>4. Настоящее постановление вступает в силу со дня его официального опубликования (обнародования) в установленном порядке.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color w:val="000000"/>
          <w:sz w:val="24"/>
          <w:szCs w:val="24"/>
        </w:rPr>
        <w:t>5. Контроль за исполнением настоящего постановления оставляю за собой.</w:t>
      </w:r>
    </w:p>
    <w:p w:rsidR="00381198" w:rsidRPr="00140094" w:rsidRDefault="00381198" w:rsidP="00381198">
      <w:pPr>
        <w:widowControl w:val="0"/>
        <w:autoSpaceDE w:val="0"/>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lang w:bidi="ru-RU"/>
        </w:rPr>
      </w:pPr>
    </w:p>
    <w:p w:rsidR="00381198" w:rsidRPr="00140094" w:rsidRDefault="00381198" w:rsidP="00381198">
      <w:pPr>
        <w:widowControl w:val="0"/>
        <w:autoSpaceDE w:val="0"/>
        <w:rPr>
          <w:rFonts w:asciiTheme="majorHAnsi" w:hAnsiTheme="majorHAnsi" w:cstheme="majorHAnsi"/>
          <w:sz w:val="24"/>
          <w:szCs w:val="24"/>
        </w:rPr>
      </w:pPr>
    </w:p>
    <w:p w:rsidR="00381198" w:rsidRPr="00140094" w:rsidRDefault="00381198" w:rsidP="00381198">
      <w:pPr>
        <w:widowControl w:val="0"/>
        <w:autoSpaceDE w:val="0"/>
        <w:rPr>
          <w:rFonts w:asciiTheme="majorHAnsi" w:hAnsiTheme="majorHAnsi" w:cstheme="majorHAnsi"/>
          <w:iCs/>
          <w:sz w:val="24"/>
          <w:szCs w:val="24"/>
        </w:rPr>
      </w:pPr>
      <w:r w:rsidRPr="00140094">
        <w:rPr>
          <w:rFonts w:asciiTheme="majorHAnsi" w:hAnsiTheme="majorHAnsi" w:cstheme="majorHAnsi"/>
          <w:sz w:val="24"/>
          <w:szCs w:val="24"/>
        </w:rPr>
        <w:t xml:space="preserve">Глава </w:t>
      </w:r>
      <w:r w:rsidRPr="00140094">
        <w:rPr>
          <w:rFonts w:asciiTheme="majorHAnsi" w:hAnsiTheme="majorHAnsi" w:cstheme="majorHAnsi"/>
          <w:iCs/>
          <w:sz w:val="24"/>
          <w:szCs w:val="24"/>
        </w:rPr>
        <w:t xml:space="preserve">Кленовского </w:t>
      </w:r>
    </w:p>
    <w:p w:rsidR="00381198" w:rsidRPr="00140094" w:rsidRDefault="00381198" w:rsidP="00381198">
      <w:pPr>
        <w:widowControl w:val="0"/>
        <w:autoSpaceDE w:val="0"/>
        <w:rPr>
          <w:rFonts w:asciiTheme="majorHAnsi" w:hAnsiTheme="majorHAnsi" w:cstheme="majorHAnsi"/>
          <w:sz w:val="24"/>
          <w:szCs w:val="24"/>
        </w:rPr>
      </w:pPr>
      <w:r w:rsidRPr="00140094">
        <w:rPr>
          <w:rFonts w:asciiTheme="majorHAnsi" w:hAnsiTheme="majorHAnsi" w:cstheme="majorHAnsi"/>
          <w:iCs/>
          <w:sz w:val="24"/>
          <w:szCs w:val="24"/>
        </w:rPr>
        <w:t>сельского поселения                                                               Д.М. Дулимов</w:t>
      </w:r>
    </w:p>
    <w:p w:rsidR="00381198" w:rsidRPr="00140094" w:rsidRDefault="00381198" w:rsidP="00381198">
      <w:pPr>
        <w:widowControl w:val="0"/>
        <w:autoSpaceDE w:val="0"/>
        <w:rPr>
          <w:rFonts w:asciiTheme="majorHAnsi" w:hAnsiTheme="majorHAnsi" w:cstheme="majorHAnsi"/>
          <w:i/>
          <w:sz w:val="24"/>
          <w:szCs w:val="24"/>
        </w:rPr>
      </w:pPr>
    </w:p>
    <w:p w:rsidR="00381198" w:rsidRPr="00140094" w:rsidRDefault="00381198" w:rsidP="00381198">
      <w:pPr>
        <w:pStyle w:val="ConsPlusCell"/>
        <w:ind w:firstLine="709"/>
        <w:jc w:val="both"/>
        <w:rPr>
          <w:rFonts w:asciiTheme="majorHAnsi" w:hAnsiTheme="majorHAnsi" w:cstheme="majorHAnsi"/>
          <w:sz w:val="24"/>
          <w:szCs w:val="24"/>
        </w:rPr>
      </w:pPr>
    </w:p>
    <w:p w:rsidR="00381198" w:rsidRPr="00140094" w:rsidRDefault="00381198" w:rsidP="00381198">
      <w:pPr>
        <w:pStyle w:val="ConsPlusCell"/>
        <w:ind w:firstLine="709"/>
        <w:jc w:val="both"/>
        <w:rPr>
          <w:rFonts w:asciiTheme="majorHAnsi" w:hAnsiTheme="majorHAnsi" w:cstheme="majorHAnsi"/>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p>
    <w:p w:rsidR="00381198" w:rsidRPr="00140094" w:rsidRDefault="00381198" w:rsidP="00381198">
      <w:pPr>
        <w:widowControl w:val="0"/>
        <w:autoSpaceDE w:val="0"/>
        <w:rPr>
          <w:rFonts w:asciiTheme="majorHAnsi" w:hAnsiTheme="majorHAnsi" w:cstheme="majorHAnsi"/>
          <w:iCs/>
          <w:sz w:val="24"/>
          <w:szCs w:val="24"/>
        </w:rPr>
      </w:pPr>
    </w:p>
    <w:p w:rsidR="00381198" w:rsidRPr="00140094" w:rsidRDefault="00381198" w:rsidP="00381198">
      <w:pPr>
        <w:widowControl w:val="0"/>
        <w:autoSpaceDE w:val="0"/>
        <w:rPr>
          <w:rFonts w:asciiTheme="majorHAnsi" w:hAnsiTheme="majorHAnsi" w:cstheme="majorHAnsi"/>
          <w:iCs/>
          <w:sz w:val="24"/>
          <w:szCs w:val="24"/>
        </w:rPr>
      </w:pPr>
    </w:p>
    <w:p w:rsidR="00381198" w:rsidRPr="00140094" w:rsidRDefault="00381198" w:rsidP="00381198">
      <w:pPr>
        <w:widowControl w:val="0"/>
        <w:autoSpaceDE w:val="0"/>
        <w:ind w:left="5103"/>
        <w:rPr>
          <w:rFonts w:asciiTheme="majorHAnsi" w:hAnsiTheme="majorHAnsi" w:cstheme="majorHAnsi"/>
          <w:iCs/>
          <w:sz w:val="24"/>
          <w:szCs w:val="24"/>
        </w:rPr>
      </w:pPr>
      <w:r w:rsidRPr="00140094">
        <w:rPr>
          <w:rFonts w:asciiTheme="majorHAnsi" w:hAnsiTheme="majorHAnsi" w:cstheme="majorHAnsi"/>
          <w:iCs/>
          <w:sz w:val="24"/>
          <w:szCs w:val="24"/>
        </w:rPr>
        <w:t>УТВЕРЖДЕН</w:t>
      </w:r>
    </w:p>
    <w:p w:rsidR="00381198" w:rsidRPr="00140094" w:rsidRDefault="00381198" w:rsidP="00381198">
      <w:pPr>
        <w:widowControl w:val="0"/>
        <w:autoSpaceDE w:val="0"/>
        <w:ind w:left="5103"/>
        <w:rPr>
          <w:rFonts w:asciiTheme="majorHAnsi" w:hAnsiTheme="majorHAnsi" w:cstheme="majorHAnsi"/>
          <w:bCs/>
          <w:iCs/>
          <w:sz w:val="24"/>
          <w:szCs w:val="24"/>
        </w:rPr>
      </w:pPr>
      <w:bookmarkStart w:id="0" w:name="_Hlk101878544"/>
      <w:r w:rsidRPr="00140094">
        <w:rPr>
          <w:rFonts w:asciiTheme="majorHAnsi" w:hAnsiTheme="majorHAnsi" w:cstheme="majorHAnsi"/>
          <w:iCs/>
          <w:sz w:val="24"/>
          <w:szCs w:val="24"/>
        </w:rPr>
        <w:t>постановлением</w:t>
      </w:r>
      <w:r w:rsidRPr="00140094">
        <w:rPr>
          <w:rFonts w:asciiTheme="majorHAnsi" w:hAnsiTheme="majorHAnsi" w:cstheme="majorHAnsi"/>
          <w:b/>
          <w:iCs/>
          <w:sz w:val="24"/>
          <w:szCs w:val="24"/>
        </w:rPr>
        <w:t xml:space="preserve"> </w:t>
      </w:r>
      <w:bookmarkStart w:id="1" w:name="_Hlk101878723"/>
      <w:r w:rsidRPr="00140094">
        <w:rPr>
          <w:rFonts w:asciiTheme="majorHAnsi" w:hAnsiTheme="majorHAnsi" w:cstheme="majorHAnsi"/>
          <w:bCs/>
          <w:iCs/>
          <w:sz w:val="24"/>
          <w:szCs w:val="24"/>
        </w:rPr>
        <w:t xml:space="preserve">администрации </w:t>
      </w:r>
      <w:bookmarkEnd w:id="1"/>
      <w:r w:rsidRPr="00140094">
        <w:rPr>
          <w:rFonts w:asciiTheme="majorHAnsi" w:hAnsiTheme="majorHAnsi" w:cstheme="majorHAnsi"/>
          <w:bCs/>
          <w:iCs/>
          <w:sz w:val="24"/>
          <w:szCs w:val="24"/>
        </w:rPr>
        <w:t>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p>
    <w:p w:rsidR="00381198" w:rsidRPr="00140094" w:rsidRDefault="00381198" w:rsidP="00381198">
      <w:pPr>
        <w:widowControl w:val="0"/>
        <w:autoSpaceDE w:val="0"/>
        <w:ind w:left="5103"/>
        <w:rPr>
          <w:rFonts w:asciiTheme="majorHAnsi" w:hAnsiTheme="majorHAnsi" w:cstheme="majorHAnsi"/>
          <w:iCs/>
          <w:sz w:val="24"/>
          <w:szCs w:val="24"/>
        </w:rPr>
      </w:pPr>
      <w:r w:rsidRPr="00140094">
        <w:rPr>
          <w:rFonts w:asciiTheme="majorHAnsi" w:hAnsiTheme="majorHAnsi" w:cstheme="majorHAnsi"/>
          <w:bCs/>
          <w:iCs/>
          <w:sz w:val="24"/>
          <w:szCs w:val="24"/>
        </w:rPr>
        <w:t>от 22.09.2022 г. № 102</w:t>
      </w:r>
    </w:p>
    <w:bookmarkEnd w:id="0"/>
    <w:p w:rsidR="00381198" w:rsidRPr="00140094" w:rsidRDefault="00381198" w:rsidP="00381198">
      <w:pPr>
        <w:pStyle w:val="ConsPlusCell"/>
        <w:rPr>
          <w:rFonts w:asciiTheme="majorHAnsi" w:hAnsiTheme="majorHAnsi" w:cstheme="majorHAnsi"/>
          <w:b/>
          <w:sz w:val="24"/>
          <w:szCs w:val="24"/>
        </w:rPr>
      </w:pPr>
    </w:p>
    <w:p w:rsidR="00381198" w:rsidRPr="00140094" w:rsidRDefault="00381198" w:rsidP="00381198">
      <w:pPr>
        <w:pStyle w:val="ConsPlusCell"/>
        <w:jc w:val="center"/>
        <w:rPr>
          <w:rFonts w:asciiTheme="majorHAnsi" w:hAnsiTheme="majorHAnsi" w:cstheme="majorHAnsi"/>
          <w:b/>
          <w:sz w:val="24"/>
          <w:szCs w:val="24"/>
        </w:rPr>
      </w:pPr>
      <w:r w:rsidRPr="00140094">
        <w:rPr>
          <w:rFonts w:asciiTheme="majorHAnsi" w:hAnsiTheme="majorHAnsi" w:cstheme="majorHAnsi"/>
          <w:b/>
          <w:sz w:val="24"/>
          <w:szCs w:val="24"/>
        </w:rPr>
        <w:t>Административный регламент</w:t>
      </w:r>
    </w:p>
    <w:p w:rsidR="00381198" w:rsidRPr="00140094" w:rsidRDefault="00381198" w:rsidP="00381198">
      <w:pPr>
        <w:autoSpaceDE w:val="0"/>
        <w:autoSpaceDN w:val="0"/>
        <w:adjustRightInd w:val="0"/>
        <w:jc w:val="center"/>
        <w:rPr>
          <w:rFonts w:asciiTheme="majorHAnsi" w:hAnsiTheme="majorHAnsi" w:cstheme="majorHAnsi"/>
          <w:b/>
          <w:color w:val="000000"/>
          <w:sz w:val="24"/>
          <w:szCs w:val="24"/>
        </w:rPr>
      </w:pPr>
      <w:r w:rsidRPr="00140094">
        <w:rPr>
          <w:rFonts w:asciiTheme="majorHAnsi" w:hAnsiTheme="majorHAnsi" w:cstheme="majorHAnsi"/>
          <w:b/>
          <w:sz w:val="24"/>
          <w:szCs w:val="24"/>
        </w:rPr>
        <w:t>предоставления муниципальной услуги «Предоставление земельных участков, находящихся в муниципальной собственности</w:t>
      </w:r>
      <w:r w:rsidRPr="00140094">
        <w:rPr>
          <w:rFonts w:asciiTheme="majorHAnsi" w:hAnsiTheme="majorHAnsi" w:cstheme="majorHAnsi"/>
          <w:b/>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b/>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40094">
        <w:rPr>
          <w:rFonts w:asciiTheme="majorHAnsi" w:hAnsiTheme="majorHAnsi" w:cstheme="majorHAnsi"/>
          <w:b/>
          <w:color w:val="000000"/>
          <w:sz w:val="24"/>
          <w:szCs w:val="24"/>
        </w:rPr>
        <w:t>»</w:t>
      </w:r>
    </w:p>
    <w:p w:rsidR="00381198" w:rsidRPr="00140094" w:rsidRDefault="00381198" w:rsidP="00381198">
      <w:pPr>
        <w:pStyle w:val="ConsPlusCell"/>
        <w:ind w:firstLine="709"/>
        <w:jc w:val="center"/>
        <w:rPr>
          <w:rFonts w:asciiTheme="majorHAnsi" w:hAnsiTheme="majorHAnsi" w:cstheme="majorHAnsi"/>
          <w:sz w:val="24"/>
          <w:szCs w:val="24"/>
        </w:rPr>
      </w:pPr>
    </w:p>
    <w:p w:rsidR="00381198" w:rsidRPr="00140094" w:rsidRDefault="00381198" w:rsidP="00381198">
      <w:pPr>
        <w:widowControl w:val="0"/>
        <w:autoSpaceDE w:val="0"/>
        <w:autoSpaceDN w:val="0"/>
        <w:adjustRightInd w:val="0"/>
        <w:jc w:val="center"/>
        <w:outlineLvl w:val="1"/>
        <w:rPr>
          <w:rFonts w:asciiTheme="majorHAnsi" w:hAnsiTheme="majorHAnsi" w:cstheme="majorHAnsi"/>
          <w:b/>
          <w:sz w:val="24"/>
          <w:szCs w:val="24"/>
        </w:rPr>
      </w:pPr>
      <w:r w:rsidRPr="00140094">
        <w:rPr>
          <w:rFonts w:asciiTheme="majorHAnsi" w:hAnsiTheme="majorHAnsi" w:cstheme="majorHAnsi"/>
          <w:b/>
          <w:sz w:val="24"/>
          <w:szCs w:val="24"/>
        </w:rPr>
        <w:t>1. Общие положения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1.1. Предмет регулирования</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sz w:val="24"/>
          <w:szCs w:val="24"/>
        </w:rPr>
        <w:t>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w:t>
      </w:r>
      <w:r w:rsidRPr="00140094">
        <w:rPr>
          <w:rFonts w:asciiTheme="majorHAnsi" w:hAnsiTheme="majorHAnsi" w:cstheme="majorHAnsi"/>
          <w:bCs/>
          <w:iCs/>
          <w:color w:val="000000"/>
          <w:sz w:val="24"/>
          <w:szCs w:val="24"/>
        </w:rPr>
        <w:t xml:space="preserve"> </w:t>
      </w:r>
      <w:r w:rsidRPr="00140094">
        <w:rPr>
          <w:rFonts w:asciiTheme="majorHAnsi" w:hAnsiTheme="majorHAnsi" w:cstheme="majorHAnsi"/>
          <w:bCs/>
          <w:iCs/>
          <w:sz w:val="24"/>
          <w:szCs w:val="24"/>
        </w:rPr>
        <w:t>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40094">
        <w:rPr>
          <w:rFonts w:asciiTheme="majorHAnsi" w:hAnsiTheme="majorHAnsi" w:cstheme="majorHAnsi"/>
          <w:color w:val="000000"/>
          <w:sz w:val="24"/>
          <w:szCs w:val="24"/>
        </w:rPr>
        <w:t>»</w:t>
      </w:r>
      <w:r w:rsidRPr="00140094">
        <w:rPr>
          <w:rFonts w:asciiTheme="majorHAnsi" w:hAnsiTheme="majorHAnsi" w:cstheme="majorHAnsi"/>
          <w:sz w:val="24"/>
          <w:szCs w:val="24"/>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1.2. Заявителями на получение муниципальной услуги являются:</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граждане Российской Федерации, иностранные граждане, лица без гражданства (далее также – граждане), </w:t>
      </w:r>
      <w:r w:rsidRPr="00140094">
        <w:rPr>
          <w:rFonts w:asciiTheme="majorHAnsi" w:hAnsiTheme="majorHAnsi" w:cstheme="majorHAnsi"/>
          <w:color w:val="000000"/>
          <w:sz w:val="24"/>
          <w:szCs w:val="24"/>
        </w:rPr>
        <w:t>крестьянские (фермерские) хозяйства,</w:t>
      </w:r>
      <w:r w:rsidRPr="00140094">
        <w:rPr>
          <w:rFonts w:asciiTheme="majorHAnsi" w:hAnsiTheme="majorHAnsi" w:cstheme="majorHAnsi"/>
          <w:sz w:val="24"/>
          <w:szCs w:val="24"/>
        </w:rPr>
        <w:t xml:space="preserve"> а также их представители, действующие на основании полномочий, определенных в соответствии с законодательством Российской Федерации.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1.3. Порядок информирования заявителей о предоставлении муниципальной услуги</w:t>
      </w:r>
    </w:p>
    <w:p w:rsidR="00381198" w:rsidRPr="00140094" w:rsidRDefault="00381198" w:rsidP="00381198">
      <w:pPr>
        <w:widowControl w:val="0"/>
        <w:ind w:firstLine="709"/>
        <w:jc w:val="both"/>
        <w:rPr>
          <w:rFonts w:asciiTheme="majorHAnsi" w:hAnsiTheme="majorHAnsi" w:cstheme="majorHAnsi"/>
          <w:sz w:val="24"/>
          <w:szCs w:val="24"/>
        </w:rPr>
      </w:pPr>
      <w:r w:rsidRPr="00140094">
        <w:rPr>
          <w:rFonts w:asciiTheme="majorHAnsi" w:hAnsiTheme="majorHAnsi" w:cstheme="majorHAnsi"/>
          <w:sz w:val="24"/>
          <w:szCs w:val="24"/>
        </w:rPr>
        <w:t>1.3.1 Сведения о месте нахождения, контактных телефонах и графике работы</w:t>
      </w:r>
      <w:r w:rsidRPr="00140094">
        <w:rPr>
          <w:rFonts w:asciiTheme="majorHAnsi" w:hAnsiTheme="majorHAnsi" w:cstheme="majorHAnsi"/>
          <w:bCs/>
          <w:iCs/>
          <w:sz w:val="24"/>
          <w:szCs w:val="24"/>
        </w:rPr>
        <w:t xml:space="preserve"> администрации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организаций, участвующих в предоставлении муниципальной услуги, многофункционального центра (далее – МФЦ):</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Администрация Кленовского сельского поселения Жирновского муниципального района Волгоградской области:</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адрес: 403764, Волгоградская область, Жирновский район, с. Кленовка, ул. Продольная, д. 4;</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телефон для справок: +7 (84454) 6-72-42;</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 xml:space="preserve">адрес электронной почты: </w:t>
      </w:r>
      <w:r w:rsidRPr="00140094">
        <w:rPr>
          <w:rFonts w:asciiTheme="majorHAnsi" w:hAnsiTheme="majorHAnsi" w:cstheme="majorHAnsi"/>
          <w:bCs/>
          <w:iCs/>
          <w:sz w:val="24"/>
          <w:szCs w:val="24"/>
          <w:lang w:val="en-US"/>
        </w:rPr>
        <w:t>admin</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klenovka</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mail</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ru</w:t>
      </w:r>
      <w:r w:rsidRPr="00140094">
        <w:rPr>
          <w:rFonts w:asciiTheme="majorHAnsi" w:hAnsiTheme="majorHAnsi" w:cstheme="majorHAnsi"/>
          <w:bCs/>
          <w:iCs/>
          <w:sz w:val="24"/>
          <w:szCs w:val="24"/>
        </w:rPr>
        <w:t>;  </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 xml:space="preserve">график работы: </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понедельник – пятница с 8.00 часов до 17.00 часов;</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перерыв на обед с 12.00 часов до 13.00 часов;</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 xml:space="preserve">суббота – воскресенье выходные дни. </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Информацию о местонахождении и графиках работы МФЦ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1.3.2. Информацию о порядке предоставления муниципальной услуги заявитель может получить:</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непосредственно в администрации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r w:rsidRPr="00140094">
        <w:rPr>
          <w:rFonts w:asciiTheme="majorHAnsi" w:hAnsiTheme="majorHAnsi" w:cstheme="majorHAnsi"/>
          <w:bCs/>
          <w:iCs/>
          <w:sz w:val="24"/>
          <w:szCs w:val="24"/>
        </w:rPr>
        <w:t>(информационные стенды, устное информирование по телефону, а также на личном приеме муниципальными служащими администрации</w:t>
      </w:r>
      <w:r w:rsidRPr="00140094">
        <w:rPr>
          <w:rFonts w:asciiTheme="majorHAnsi" w:hAnsiTheme="majorHAnsi" w:cstheme="majorHAnsi"/>
          <w:b/>
          <w:bCs/>
          <w:iCs/>
          <w:sz w:val="24"/>
          <w:szCs w:val="24"/>
        </w:rPr>
        <w:t xml:space="preserve"> </w:t>
      </w:r>
      <w:r w:rsidRPr="00140094">
        <w:rPr>
          <w:rFonts w:asciiTheme="majorHAnsi" w:hAnsiTheme="majorHAnsi" w:cstheme="majorHAnsi"/>
          <w:bCs/>
          <w:iCs/>
          <w:sz w:val="24"/>
          <w:szCs w:val="24"/>
        </w:rPr>
        <w:t>Кленовского сельского поселения Жирновского муниципального района Волгоградской области);</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по почте, в том числе электронной (</w:t>
      </w:r>
      <w:r w:rsidRPr="00140094">
        <w:rPr>
          <w:rFonts w:asciiTheme="majorHAnsi" w:hAnsiTheme="majorHAnsi" w:cstheme="majorHAnsi"/>
          <w:bCs/>
          <w:iCs/>
          <w:sz w:val="24"/>
          <w:szCs w:val="24"/>
          <w:lang w:val="en-US"/>
        </w:rPr>
        <w:t>admin</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klenovka</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mail</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ru</w:t>
      </w:r>
      <w:r w:rsidRPr="00140094">
        <w:rPr>
          <w:rFonts w:asciiTheme="majorHAnsi" w:hAnsiTheme="majorHAnsi" w:cstheme="majorHAnsi"/>
          <w:bCs/>
          <w:iCs/>
          <w:sz w:val="24"/>
          <w:szCs w:val="24"/>
        </w:rPr>
        <w:t>), в случае письменного обращения заявителя;</w:t>
      </w:r>
    </w:p>
    <w:p w:rsidR="00381198" w:rsidRPr="00140094" w:rsidRDefault="00381198" w:rsidP="00381198">
      <w:pPr>
        <w:widowControl w:val="0"/>
        <w:ind w:firstLine="709"/>
        <w:jc w:val="both"/>
        <w:rPr>
          <w:rFonts w:asciiTheme="majorHAnsi" w:hAnsiTheme="majorHAnsi" w:cstheme="majorHAnsi"/>
          <w:bCs/>
          <w:iCs/>
          <w:sz w:val="24"/>
          <w:szCs w:val="24"/>
        </w:rPr>
      </w:pPr>
      <w:r w:rsidRPr="00140094">
        <w:rPr>
          <w:rFonts w:asciiTheme="majorHAnsi" w:hAnsiTheme="majorHAnsi" w:cstheme="majorHAnsi"/>
          <w:bCs/>
          <w:iCs/>
          <w:sz w:val="24"/>
          <w:szCs w:val="24"/>
        </w:rPr>
        <w:t>в сети Интернет на официальном сайте администрации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r w:rsidRPr="00140094">
        <w:rPr>
          <w:rFonts w:asciiTheme="majorHAnsi" w:hAnsiTheme="majorHAnsi" w:cstheme="majorHAnsi"/>
          <w:bCs/>
          <w:iCs/>
          <w:sz w:val="24"/>
          <w:szCs w:val="24"/>
        </w:rPr>
        <w:t>(http://кленовское34.рф),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0" w:history="1">
        <w:r w:rsidRPr="00140094">
          <w:rPr>
            <w:rFonts w:asciiTheme="majorHAnsi" w:hAnsiTheme="majorHAnsi" w:cstheme="majorHAnsi"/>
            <w:bCs/>
            <w:iCs/>
            <w:sz w:val="24"/>
            <w:szCs w:val="24"/>
            <w:lang w:val="en-US"/>
          </w:rPr>
          <w:t>www</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gosuslugi</w:t>
        </w:r>
        <w:r w:rsidRPr="00140094">
          <w:rPr>
            <w:rFonts w:asciiTheme="majorHAnsi" w:hAnsiTheme="majorHAnsi" w:cstheme="majorHAnsi"/>
            <w:bCs/>
            <w:iCs/>
            <w:sz w:val="24"/>
            <w:szCs w:val="24"/>
          </w:rPr>
          <w:t>.</w:t>
        </w:r>
        <w:r w:rsidRPr="00140094">
          <w:rPr>
            <w:rFonts w:asciiTheme="majorHAnsi" w:hAnsiTheme="majorHAnsi" w:cstheme="majorHAnsi"/>
            <w:bCs/>
            <w:iCs/>
            <w:sz w:val="24"/>
            <w:szCs w:val="24"/>
            <w:lang w:val="en-US"/>
          </w:rPr>
          <w:t>ru</w:t>
        </w:r>
      </w:hyperlink>
      <w:r w:rsidRPr="00140094">
        <w:rPr>
          <w:rFonts w:asciiTheme="majorHAnsi" w:hAnsiTheme="majorHAnsi" w:cstheme="majorHAnsi"/>
          <w:bCs/>
          <w:iCs/>
          <w:sz w:val="24"/>
          <w:szCs w:val="24"/>
        </w:rPr>
        <w:t xml:space="preserve">). </w:t>
      </w:r>
    </w:p>
    <w:p w:rsidR="00381198" w:rsidRPr="00140094" w:rsidRDefault="00381198" w:rsidP="00381198">
      <w:pPr>
        <w:widowControl w:val="0"/>
        <w:autoSpaceDE w:val="0"/>
        <w:autoSpaceDN w:val="0"/>
        <w:adjustRightInd w:val="0"/>
        <w:ind w:firstLine="709"/>
        <w:jc w:val="both"/>
        <w:outlineLvl w:val="1"/>
        <w:rPr>
          <w:rFonts w:asciiTheme="majorHAnsi" w:hAnsiTheme="majorHAnsi" w:cstheme="majorHAnsi"/>
          <w:b/>
          <w:sz w:val="24"/>
          <w:szCs w:val="24"/>
        </w:rPr>
      </w:pPr>
    </w:p>
    <w:p w:rsidR="00381198" w:rsidRPr="00140094" w:rsidRDefault="00381198" w:rsidP="00381198">
      <w:pPr>
        <w:widowControl w:val="0"/>
        <w:autoSpaceDE w:val="0"/>
        <w:autoSpaceDN w:val="0"/>
        <w:adjustRightInd w:val="0"/>
        <w:jc w:val="center"/>
        <w:outlineLvl w:val="1"/>
        <w:rPr>
          <w:rFonts w:asciiTheme="majorHAnsi" w:hAnsiTheme="majorHAnsi" w:cstheme="majorHAnsi"/>
          <w:b/>
          <w:sz w:val="24"/>
          <w:szCs w:val="24"/>
        </w:rPr>
      </w:pPr>
      <w:r w:rsidRPr="00140094">
        <w:rPr>
          <w:rFonts w:asciiTheme="majorHAnsi" w:hAnsiTheme="majorHAnsi" w:cstheme="majorHAnsi"/>
          <w:b/>
          <w:sz w:val="24"/>
          <w:szCs w:val="24"/>
        </w:rPr>
        <w:t>2. Стандарт предоставления муниципальной услуги</w:t>
      </w:r>
    </w:p>
    <w:p w:rsidR="00381198" w:rsidRPr="00140094" w:rsidRDefault="00381198" w:rsidP="00381198">
      <w:pPr>
        <w:pStyle w:val="ConsPlusNonformat"/>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2.1.  Наименование муниципальной услуги – «Предоставление земельных участков, находящихся в муниципальной собственности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140094">
        <w:rPr>
          <w:rFonts w:asciiTheme="majorHAnsi" w:hAnsiTheme="majorHAnsi" w:cstheme="majorHAnsi"/>
          <w:color w:val="000000"/>
          <w:sz w:val="24"/>
          <w:szCs w:val="24"/>
        </w:rPr>
        <w:t>».</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xml:space="preserve">, в аренду осуществляется с предварительным согласованием предоставления земельного участка.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2.2. Муниципальная услуга предоставляется</w:t>
      </w:r>
      <w:r w:rsidRPr="00140094">
        <w:rPr>
          <w:rFonts w:asciiTheme="majorHAnsi" w:hAnsiTheme="majorHAnsi" w:cstheme="majorHAnsi"/>
          <w:bCs/>
          <w:iCs/>
          <w:sz w:val="24"/>
          <w:szCs w:val="24"/>
        </w:rPr>
        <w:t xml:space="preserve"> администрацией Кленовского сельского поселения Жирновского муниципального района Волгоградской области</w:t>
      </w:r>
      <w:r w:rsidRPr="00140094">
        <w:rPr>
          <w:rFonts w:asciiTheme="majorHAnsi" w:hAnsiTheme="majorHAnsi" w:cstheme="majorHAnsi"/>
          <w:bCs/>
          <w:iCs/>
          <w:sz w:val="24"/>
          <w:szCs w:val="24"/>
          <w:lang w:bidi="ru-RU"/>
        </w:rPr>
        <w:t xml:space="preserve"> </w:t>
      </w:r>
      <w:r w:rsidRPr="00140094">
        <w:rPr>
          <w:rFonts w:asciiTheme="majorHAnsi" w:hAnsiTheme="majorHAnsi" w:cstheme="majorHAnsi"/>
          <w:sz w:val="24"/>
          <w:szCs w:val="24"/>
        </w:rPr>
        <w:t>(далее – уполномоченный орган).</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2.3. Результатом предоставления муниципальной услуги является:</w:t>
      </w:r>
    </w:p>
    <w:p w:rsidR="00381198" w:rsidRPr="00140094" w:rsidRDefault="00381198" w:rsidP="00381198">
      <w:pPr>
        <w:widowControl w:val="0"/>
        <w:autoSpaceDE w:val="0"/>
        <w:autoSpaceDN w:val="0"/>
        <w:adjustRightInd w:val="0"/>
        <w:ind w:firstLine="709"/>
        <w:jc w:val="both"/>
        <w:rPr>
          <w:rFonts w:asciiTheme="majorHAnsi" w:hAnsiTheme="majorHAnsi" w:cstheme="majorHAnsi"/>
          <w:b/>
          <w:color w:val="FF0000"/>
          <w:sz w:val="24"/>
          <w:szCs w:val="24"/>
        </w:rPr>
      </w:pPr>
      <w:r w:rsidRPr="00140094">
        <w:rPr>
          <w:rFonts w:asciiTheme="majorHAnsi" w:hAnsiTheme="majorHAnsi" w:cstheme="majorHAnsi"/>
          <w:sz w:val="24"/>
          <w:szCs w:val="24"/>
        </w:rPr>
        <w:t>- решение уполномоченного органа об отказе в предварительном согласовании предоставления земельного участка в аренду (далее – решение об отказе в предварительном согласовании);</w:t>
      </w:r>
      <w:r w:rsidRPr="00140094">
        <w:rPr>
          <w:rStyle w:val="af2"/>
          <w:rFonts w:asciiTheme="majorHAnsi" w:hAnsiTheme="majorHAnsi" w:cstheme="majorHAnsi"/>
          <w:b/>
          <w:color w:val="FF0000"/>
          <w:sz w:val="24"/>
          <w:szCs w:val="24"/>
        </w:rPr>
        <w:t xml:space="preserve">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решение уполномоченного органа о предварительном согласовании предоставления земельного участка в аренду (далее – решение о предварительном согласовании);</w:t>
      </w:r>
      <w:r w:rsidRPr="00140094">
        <w:rPr>
          <w:rStyle w:val="af2"/>
          <w:rFonts w:asciiTheme="majorHAnsi" w:hAnsiTheme="majorHAnsi" w:cstheme="majorHAnsi"/>
          <w:b/>
          <w:color w:val="FF0000"/>
          <w:sz w:val="24"/>
          <w:szCs w:val="24"/>
        </w:rPr>
        <w:t xml:space="preserve">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решение уполномоченного органа об отказе в предоставлении земельного участка в аренду (далее – решение об отказе в предоставлении земельного участка);</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проект договора аренды земельного участка.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2.4. Срок предоставления муниципальной услуги.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2.4.1. При рассмотрении заявления о предварительном согласовании предоставления земельного участка в аренду</w:t>
      </w:r>
      <w:r w:rsidRPr="00140094">
        <w:rPr>
          <w:rFonts w:asciiTheme="majorHAnsi" w:hAnsiTheme="majorHAnsi" w:cstheme="majorHAnsi"/>
          <w:color w:val="FF0000"/>
          <w:sz w:val="24"/>
          <w:szCs w:val="24"/>
        </w:rPr>
        <w:t xml:space="preserve"> </w:t>
      </w:r>
      <w:r w:rsidRPr="00140094">
        <w:rPr>
          <w:rFonts w:asciiTheme="majorHAnsi" w:hAnsiTheme="majorHAnsi" w:cstheme="majorHAnsi"/>
          <w:sz w:val="24"/>
          <w:szCs w:val="24"/>
        </w:rPr>
        <w:t>(далее – заявление о предварительном согласовании, заявление):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 решение об отказе в предварительном согласовании – не более 30 дней со дня поступления соответствующего заявления;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решение о предварительном согласовании – не более 67 дней со дня поступления соответствующего заявления.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2.4.2. При рассмотрении заявления о предварительном согласовании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решение об отказе в предварительном согласовании – не более 45 дней со дня поступления заявления;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решение об отказе в предварительном согласовании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82 дней со дня поступления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решение о предварительном согласовании – не более 82 дней со дня поступления соответствующего заявления.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2.4.3. Уполномоченный орган приостанавливает рассмотрение заявления о предварительном согласовании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Pr="00140094">
        <w:rPr>
          <w:rFonts w:asciiTheme="majorHAnsi" w:hAnsiTheme="majorHAnsi" w:cstheme="majorHAnsi"/>
          <w:i/>
          <w:sz w:val="24"/>
          <w:szCs w:val="24"/>
        </w:rPr>
        <w:t xml:space="preserve"> </w:t>
      </w:r>
      <w:r w:rsidRPr="00140094">
        <w:rPr>
          <w:rFonts w:asciiTheme="majorHAnsi" w:hAnsiTheme="majorHAnsi" w:cstheme="majorHAnsi"/>
          <w:sz w:val="24"/>
          <w:szCs w:val="24"/>
        </w:rPr>
        <w:t>или до принятия решения об отказе в утверждении указанной схемы.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2.4.4. При рассмотрении заявления о предоставлении земельного участка в аренду</w:t>
      </w:r>
      <w:r w:rsidRPr="00140094">
        <w:rPr>
          <w:rFonts w:asciiTheme="majorHAnsi" w:hAnsiTheme="majorHAnsi" w:cstheme="majorHAnsi"/>
          <w:color w:val="FF0000"/>
          <w:sz w:val="24"/>
          <w:szCs w:val="24"/>
        </w:rPr>
        <w:t xml:space="preserve"> </w:t>
      </w:r>
      <w:r w:rsidRPr="00140094">
        <w:rPr>
          <w:rFonts w:asciiTheme="majorHAnsi" w:hAnsiTheme="majorHAnsi" w:cstheme="majorHAnsi"/>
          <w:sz w:val="24"/>
          <w:szCs w:val="24"/>
        </w:rPr>
        <w:t xml:space="preserve">(далее – заявление о предоставлении земельного участка, заявление):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решение об отказе в предоставлении земельного участка – не более 30 дней со дня поступления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решение об отказе в предоставлении земельного участка в связи с наличием заявлений о намерении участвовать в аукционе на право заключения договора аренды – недельный срок с момента поступления заявления о намерении участвовать в аукционе на право заключения договора аренды и не более 67 дней со дня поступления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проект договора аренды земельного участка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 не более 30 дней со дня поступления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проект договора аренды земельного участка в иных случаях – не более 67 дней со дня поступления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2.4.5.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в 2022 году:</w:t>
      </w:r>
    </w:p>
    <w:p w:rsidR="00381198" w:rsidRPr="00140094" w:rsidRDefault="00381198" w:rsidP="00381198">
      <w:pPr>
        <w:autoSpaceDE w:val="0"/>
        <w:autoSpaceDN w:val="0"/>
        <w:adjustRightInd w:val="0"/>
        <w:ind w:firstLine="709"/>
        <w:jc w:val="both"/>
        <w:rPr>
          <w:rFonts w:asciiTheme="majorHAnsi" w:hAnsiTheme="majorHAnsi" w:cstheme="majorHAnsi"/>
          <w:spacing w:val="-4"/>
          <w:sz w:val="24"/>
          <w:szCs w:val="24"/>
        </w:rPr>
      </w:pPr>
      <w:r w:rsidRPr="00140094">
        <w:rPr>
          <w:rFonts w:asciiTheme="majorHAnsi" w:hAnsiTheme="majorHAnsi" w:cstheme="majorHAnsi"/>
          <w:spacing w:val="-4"/>
          <w:sz w:val="24"/>
          <w:szCs w:val="24"/>
        </w:rPr>
        <w:t xml:space="preserve">административные процедуры, предусмотренные абзацем вторым пункта 2.4.1 административного регламента осуществляются в срок не более 14 календарных дней; </w:t>
      </w:r>
    </w:p>
    <w:p w:rsidR="00381198" w:rsidRPr="00140094" w:rsidRDefault="00381198" w:rsidP="00381198">
      <w:pPr>
        <w:autoSpaceDE w:val="0"/>
        <w:autoSpaceDN w:val="0"/>
        <w:adjustRightInd w:val="0"/>
        <w:ind w:firstLine="709"/>
        <w:jc w:val="both"/>
        <w:rPr>
          <w:rFonts w:asciiTheme="majorHAnsi" w:hAnsiTheme="majorHAnsi" w:cstheme="majorHAnsi"/>
          <w:spacing w:val="-4"/>
          <w:sz w:val="24"/>
          <w:szCs w:val="24"/>
        </w:rPr>
      </w:pPr>
      <w:r w:rsidRPr="00140094">
        <w:rPr>
          <w:rFonts w:asciiTheme="majorHAnsi" w:hAnsiTheme="majorHAnsi" w:cstheme="majorHAnsi"/>
          <w:spacing w:val="-4"/>
          <w:sz w:val="24"/>
          <w:szCs w:val="24"/>
        </w:rPr>
        <w:t>административные процедуры, предусмотренные абзацами третьим</w:t>
      </w:r>
      <w:r w:rsidRPr="00140094">
        <w:rPr>
          <w:rFonts w:asciiTheme="majorHAnsi" w:hAnsiTheme="majorHAnsi" w:cstheme="majorHAnsi"/>
          <w:spacing w:val="-4"/>
          <w:sz w:val="24"/>
          <w:szCs w:val="24"/>
        </w:rPr>
        <w:br/>
        <w:t>и четвертым пункта 2.4.1 административного регламента осуществляются</w:t>
      </w:r>
      <w:r w:rsidRPr="00140094">
        <w:rPr>
          <w:rFonts w:asciiTheme="majorHAnsi" w:hAnsiTheme="majorHAnsi" w:cstheme="majorHAnsi"/>
          <w:spacing w:val="-4"/>
          <w:sz w:val="24"/>
          <w:szCs w:val="24"/>
        </w:rPr>
        <w:br/>
        <w:t>в срок не более 51 календарного дня;</w:t>
      </w:r>
    </w:p>
    <w:p w:rsidR="00381198" w:rsidRPr="00140094" w:rsidRDefault="00381198" w:rsidP="00381198">
      <w:pPr>
        <w:autoSpaceDE w:val="0"/>
        <w:autoSpaceDN w:val="0"/>
        <w:adjustRightInd w:val="0"/>
        <w:ind w:firstLine="709"/>
        <w:jc w:val="both"/>
        <w:rPr>
          <w:rFonts w:asciiTheme="majorHAnsi" w:hAnsiTheme="majorHAnsi" w:cstheme="majorHAnsi"/>
          <w:spacing w:val="-4"/>
          <w:sz w:val="24"/>
          <w:szCs w:val="24"/>
        </w:rPr>
      </w:pPr>
      <w:r w:rsidRPr="00140094">
        <w:rPr>
          <w:rFonts w:asciiTheme="majorHAnsi" w:hAnsiTheme="majorHAnsi" w:cstheme="majorHAnsi"/>
          <w:spacing w:val="-4"/>
          <w:sz w:val="24"/>
          <w:szCs w:val="24"/>
        </w:rPr>
        <w:t>административные процедуры, предусмотренные абзацем вторым</w:t>
      </w:r>
    </w:p>
    <w:p w:rsidR="00381198" w:rsidRPr="00140094" w:rsidRDefault="00381198" w:rsidP="00381198">
      <w:pPr>
        <w:jc w:val="both"/>
        <w:rPr>
          <w:rFonts w:asciiTheme="majorHAnsi" w:hAnsiTheme="majorHAnsi" w:cstheme="majorHAnsi"/>
          <w:spacing w:val="-4"/>
          <w:sz w:val="24"/>
          <w:szCs w:val="24"/>
          <w:highlight w:val="yellow"/>
        </w:rPr>
      </w:pPr>
      <w:r w:rsidRPr="00140094">
        <w:rPr>
          <w:rFonts w:asciiTheme="majorHAnsi" w:hAnsiTheme="majorHAnsi" w:cstheme="majorHAnsi"/>
          <w:spacing w:val="-4"/>
          <w:sz w:val="24"/>
          <w:szCs w:val="24"/>
        </w:rPr>
        <w:t xml:space="preserve">пункта 2.4.2 административного регламента осуществляются в срок не более 20 календарных дней; </w:t>
      </w:r>
    </w:p>
    <w:p w:rsidR="00381198" w:rsidRPr="00140094" w:rsidRDefault="00381198" w:rsidP="00381198">
      <w:pPr>
        <w:jc w:val="both"/>
        <w:rPr>
          <w:rFonts w:asciiTheme="majorHAnsi" w:hAnsiTheme="majorHAnsi" w:cstheme="majorHAnsi"/>
          <w:spacing w:val="-4"/>
          <w:sz w:val="24"/>
          <w:szCs w:val="24"/>
        </w:rPr>
      </w:pPr>
      <w:r w:rsidRPr="00140094">
        <w:rPr>
          <w:rFonts w:asciiTheme="majorHAnsi" w:hAnsiTheme="majorHAnsi" w:cstheme="majorHAnsi"/>
          <w:spacing w:val="-4"/>
          <w:sz w:val="24"/>
          <w:szCs w:val="24"/>
        </w:rPr>
        <w:t xml:space="preserve">         административные процедуры, предусмотренные абзацами третьим</w:t>
      </w:r>
      <w:r w:rsidRPr="00140094">
        <w:rPr>
          <w:rFonts w:asciiTheme="majorHAnsi" w:hAnsiTheme="majorHAnsi" w:cstheme="majorHAnsi"/>
          <w:spacing w:val="-4"/>
          <w:sz w:val="24"/>
          <w:szCs w:val="24"/>
        </w:rPr>
        <w:br/>
        <w:t>и четвертым пункта 2.4.2 административного регламента осуществляются</w:t>
      </w:r>
      <w:r w:rsidRPr="00140094">
        <w:rPr>
          <w:rFonts w:asciiTheme="majorHAnsi" w:hAnsiTheme="majorHAnsi" w:cstheme="majorHAnsi"/>
          <w:spacing w:val="-4"/>
          <w:sz w:val="24"/>
          <w:szCs w:val="24"/>
        </w:rPr>
        <w:br/>
        <w:t>в срок не более 57 календарных дней;</w:t>
      </w:r>
    </w:p>
    <w:p w:rsidR="00381198" w:rsidRPr="00140094" w:rsidRDefault="00381198" w:rsidP="00381198">
      <w:pPr>
        <w:jc w:val="both"/>
        <w:rPr>
          <w:rFonts w:asciiTheme="majorHAnsi" w:hAnsiTheme="majorHAnsi" w:cstheme="majorHAnsi"/>
          <w:spacing w:val="-4"/>
          <w:sz w:val="24"/>
          <w:szCs w:val="24"/>
        </w:rPr>
      </w:pPr>
      <w:r w:rsidRPr="00140094">
        <w:rPr>
          <w:rFonts w:asciiTheme="majorHAnsi" w:hAnsiTheme="majorHAnsi" w:cstheme="majorHAnsi"/>
          <w:spacing w:val="-4"/>
          <w:sz w:val="24"/>
          <w:szCs w:val="24"/>
        </w:rPr>
        <w:t xml:space="preserve">         Административные процедуры, предусмотренные разделом </w:t>
      </w:r>
      <w:r w:rsidRPr="00140094">
        <w:rPr>
          <w:rFonts w:asciiTheme="majorHAnsi" w:hAnsiTheme="majorHAnsi" w:cstheme="majorHAnsi"/>
          <w:spacing w:val="-4"/>
          <w:sz w:val="24"/>
          <w:szCs w:val="24"/>
        </w:rPr>
        <w:br/>
        <w:t>3 административного регламента, осуществляются в сокращенные сроки, обеспечивающие соблюдение сроков, установленных абзацами вторым – пятым настоящего пункта административного регламента.</w:t>
      </w:r>
    </w:p>
    <w:p w:rsidR="00381198" w:rsidRPr="00140094" w:rsidRDefault="00381198" w:rsidP="00381198">
      <w:pPr>
        <w:jc w:val="both"/>
        <w:rPr>
          <w:rFonts w:asciiTheme="majorHAnsi" w:hAnsiTheme="majorHAnsi" w:cstheme="majorHAnsi"/>
          <w:bCs/>
          <w:sz w:val="24"/>
          <w:szCs w:val="24"/>
        </w:rPr>
      </w:pPr>
      <w:r w:rsidRPr="00140094">
        <w:rPr>
          <w:rFonts w:asciiTheme="majorHAnsi" w:hAnsiTheme="majorHAnsi" w:cstheme="majorHAnsi"/>
          <w:spacing w:val="-4"/>
          <w:sz w:val="24"/>
          <w:szCs w:val="24"/>
        </w:rPr>
        <w:t xml:space="preserve">         При этом административная процедура подачи заявлений иными гражданами</w:t>
      </w:r>
      <w:r w:rsidRPr="00140094">
        <w:rPr>
          <w:rFonts w:asciiTheme="majorHAnsi" w:hAnsiTheme="majorHAnsi" w:cstheme="majorHAnsi"/>
          <w:sz w:val="24"/>
          <w:szCs w:val="24"/>
        </w:rPr>
        <w:t xml:space="preserve">, крестьянскими (фермерскими) хозяйствами о намерении участвовать в аукционе </w:t>
      </w:r>
      <w:r w:rsidRPr="00140094">
        <w:rPr>
          <w:rFonts w:asciiTheme="majorHAnsi" w:hAnsiTheme="majorHAnsi" w:cstheme="majorHAnsi"/>
          <w:spacing w:val="-4"/>
          <w:sz w:val="24"/>
          <w:szCs w:val="24"/>
        </w:rPr>
        <w:t xml:space="preserve">со дня </w:t>
      </w:r>
      <w:r w:rsidRPr="00140094">
        <w:rPr>
          <w:rFonts w:asciiTheme="majorHAnsi" w:hAnsiTheme="majorHAnsi" w:cstheme="majorHAnsi"/>
          <w:sz w:val="24"/>
          <w:szCs w:val="24"/>
        </w:rPr>
        <w:t xml:space="preserve">опубликования извещения о предоставлении земельного участка в аренду для </w:t>
      </w:r>
      <w:r w:rsidRPr="00140094">
        <w:rPr>
          <w:rFonts w:asciiTheme="majorHAnsi" w:hAnsiTheme="majorHAnsi" w:cstheme="majorHAnsi"/>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осуществляется в срок не более 10  календарных дней.</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2.5. Правовыми основаниями для предоставления муниципальной услуги являются следующие нормативные правовые акты:</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Федеральный </w:t>
      </w:r>
      <w:hyperlink r:id="rId11" w:history="1">
        <w:r w:rsidRPr="00140094">
          <w:rPr>
            <w:rFonts w:asciiTheme="majorHAnsi" w:hAnsiTheme="majorHAnsi" w:cstheme="majorHAnsi"/>
            <w:sz w:val="24"/>
            <w:szCs w:val="24"/>
          </w:rPr>
          <w:t>закон</w:t>
        </w:r>
      </w:hyperlink>
      <w:r w:rsidRPr="00140094">
        <w:rPr>
          <w:rFonts w:asciiTheme="majorHAnsi" w:hAnsiTheme="majorHAnsi" w:cstheme="majorHAnsi"/>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381198" w:rsidRPr="00140094" w:rsidRDefault="00381198" w:rsidP="00381198">
      <w:pPr>
        <w:widowControl w:val="0"/>
        <w:autoSpaceDE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pacing w:val="-4"/>
          <w:sz w:val="24"/>
          <w:szCs w:val="24"/>
        </w:rPr>
        <w:t>постановление Правительства Российской Федерации от 09.04.2022</w:t>
      </w:r>
      <w:r w:rsidRPr="00140094">
        <w:rPr>
          <w:rFonts w:asciiTheme="majorHAnsi" w:hAnsiTheme="majorHAnsi" w:cstheme="majorHAnsi"/>
          <w:sz w:val="24"/>
          <w:szCs w:val="24"/>
        </w:rPr>
        <w:t xml:space="preserve"> № 629 "Об особенностях регулирования земельных отношений в Российской Федерации в 2022 году" (Официальный интернет-портал правовой информации http://www.pravo.gov.ru, 12.04.2022, "Собрание законодательства Российской Федерации", 18.04.2022, № 16, ст. 2671);</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приказ Минэкономразвития России от 27.11.2014 № 762 «Об утверждении требований к подготовке схемы расположения земельного участка или земельных </w:t>
      </w:r>
      <w:r w:rsidRPr="00140094">
        <w:rPr>
          <w:rFonts w:asciiTheme="majorHAnsi" w:hAnsiTheme="majorHAnsi" w:cstheme="majorHAnsi"/>
          <w:sz w:val="24"/>
          <w:szCs w:val="24"/>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Устав</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2.6. Исчерпывающий перечень документов, необходимых для предоставления муниципальной услуги.</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 предварительное согласование):</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81198" w:rsidRPr="00140094" w:rsidRDefault="00381198" w:rsidP="00381198">
      <w:pPr>
        <w:autoSpaceDE w:val="0"/>
        <w:autoSpaceDN w:val="0"/>
        <w:adjustRightInd w:val="0"/>
        <w:ind w:firstLine="709"/>
        <w:jc w:val="both"/>
        <w:rPr>
          <w:rFonts w:asciiTheme="majorHAnsi" w:hAnsiTheme="majorHAnsi" w:cstheme="majorHAnsi"/>
          <w:i/>
          <w:color w:val="FF0000"/>
          <w:sz w:val="24"/>
          <w:szCs w:val="24"/>
        </w:rPr>
      </w:pPr>
      <w:r w:rsidRPr="00140094">
        <w:rPr>
          <w:rFonts w:asciiTheme="majorHAnsi" w:hAnsiTheme="majorHAnsi" w:cstheme="majorHAnsi"/>
          <w:sz w:val="24"/>
          <w:szCs w:val="24"/>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81198" w:rsidRPr="00140094" w:rsidRDefault="00381198" w:rsidP="00381198">
      <w:pPr>
        <w:autoSpaceDE w:val="0"/>
        <w:autoSpaceDN w:val="0"/>
        <w:adjustRightInd w:val="0"/>
        <w:ind w:firstLine="709"/>
        <w:jc w:val="both"/>
        <w:rPr>
          <w:rFonts w:asciiTheme="majorHAnsi" w:hAnsiTheme="majorHAnsi" w:cstheme="majorHAnsi"/>
          <w:i/>
          <w:color w:val="FF0000"/>
          <w:sz w:val="24"/>
          <w:szCs w:val="24"/>
        </w:rPr>
      </w:pPr>
      <w:r w:rsidRPr="00140094">
        <w:rPr>
          <w:rFonts w:asciiTheme="majorHAnsi" w:hAnsiTheme="majorHAnsi" w:cstheme="majorHAnsi"/>
          <w:sz w:val="24"/>
          <w:szCs w:val="24"/>
        </w:rPr>
        <w:t>5)</w:t>
      </w:r>
      <w:r w:rsidRPr="00140094">
        <w:rPr>
          <w:rFonts w:asciiTheme="majorHAnsi" w:hAnsiTheme="majorHAnsi" w:cstheme="majorHAnsi"/>
          <w:i/>
          <w:iCs/>
          <w:sz w:val="24"/>
          <w:szCs w:val="24"/>
        </w:rPr>
        <w:t xml:space="preserve"> </w:t>
      </w:r>
      <w:r w:rsidRPr="00140094">
        <w:rPr>
          <w:rFonts w:asciiTheme="majorHAnsi" w:hAnsiTheme="majorHAnsi" w:cstheme="majorHAnsi"/>
          <w:iCs/>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140094">
        <w:rPr>
          <w:rFonts w:asciiTheme="majorHAnsi" w:hAnsiTheme="majorHAnsi" w:cstheme="majorHAnsi"/>
          <w:i/>
          <w:color w:val="FF0000"/>
          <w:sz w:val="24"/>
          <w:szCs w:val="24"/>
        </w:rPr>
        <w:t xml:space="preserve">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6) основание предоставления земельного участка в соответствии с подпунктом 15 пункта 2 статьи 39.6 Земельного кодекса Российской Федерации (далее – ЗК РФ);</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8) цель использования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11) почтовый адрес и (или) адрес электронной почты для связи с заявителем.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Заявление о предварительном согласовании в форме электронного документа представляется в уполномоченный орган по выбору заявителя: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путем направления электронного документа в уполномоченный орган на официальную электронную почту.  </w:t>
      </w:r>
      <w:bookmarkStart w:id="2" w:name="Par3"/>
      <w:bookmarkEnd w:id="2"/>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бумажного документа, который заявитель получает непосредственно при личном обращении;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бумажного документа, который направляется уполномоченным органом заявителю посредством почтового отправления;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электронного документа, который направляется уполномоченным органом заявителю посредством электронной почты.</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Заявление в форме электронного документа подписывается по выбору заявителя:</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простой электронной подписью заявителя (представителя заявителя);</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усиленной (квалифицированной, неквалифицированной) электронной подписью заявителя (представителя заявителя).</w:t>
      </w:r>
    </w:p>
    <w:p w:rsidR="00381198" w:rsidRPr="00140094" w:rsidRDefault="00381198" w:rsidP="00381198">
      <w:pPr>
        <w:pStyle w:val="HTML"/>
        <w:ind w:firstLine="709"/>
        <w:jc w:val="both"/>
        <w:rPr>
          <w:rFonts w:asciiTheme="majorHAnsi" w:hAnsiTheme="majorHAnsi" w:cstheme="majorHAnsi"/>
          <w:sz w:val="24"/>
          <w:szCs w:val="24"/>
        </w:rPr>
      </w:pPr>
      <w:r w:rsidRPr="00140094">
        <w:rPr>
          <w:rFonts w:asciiTheme="majorHAnsi" w:hAnsiTheme="majorHAnsi" w:cstheme="majorHAnsi"/>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2.6.1.2. К заявлению о предварительном согласовании должны быть приложены следующие документы: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w:t>
      </w:r>
      <w:r w:rsidRPr="00140094">
        <w:rPr>
          <w:rFonts w:asciiTheme="majorHAnsi" w:hAnsiTheme="majorHAnsi" w:cstheme="majorHAnsi"/>
          <w:sz w:val="24"/>
          <w:szCs w:val="24"/>
        </w:rPr>
        <w:lastRenderedPageBreak/>
        <w:t>личность представителя заявителя, если заявление                          о предварительном согласовании представляется представителем заявителя)               в виде электронного образа такого документа.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Представления данного документа не требуется в случае представления заявления о предварительном согласовании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предварительном согласовании подписано усиленной квалифицированной электронной подписью.</w:t>
      </w:r>
    </w:p>
    <w:p w:rsidR="00381198" w:rsidRPr="00140094" w:rsidRDefault="00381198" w:rsidP="00381198">
      <w:pPr>
        <w:autoSpaceDE w:val="0"/>
        <w:autoSpaceDN w:val="0"/>
        <w:adjustRightInd w:val="0"/>
        <w:ind w:firstLine="709"/>
        <w:jc w:val="both"/>
        <w:rPr>
          <w:rFonts w:asciiTheme="majorHAnsi" w:hAnsiTheme="majorHAnsi" w:cstheme="majorHAnsi"/>
          <w:color w:val="FF0000"/>
          <w:sz w:val="24"/>
          <w:szCs w:val="24"/>
        </w:rPr>
      </w:pPr>
      <w:r w:rsidRPr="00140094">
        <w:rPr>
          <w:rFonts w:asciiTheme="majorHAnsi" w:hAnsiTheme="majorHAnsi" w:cstheme="majorHAnsi"/>
          <w:sz w:val="24"/>
          <w:szCs w:val="24"/>
        </w:rPr>
        <w:t xml:space="preserve">2) решение о предварительном согласовании, если такое решение принято иным уполномоченным органом (в случае подачи гражданином заявления о предварительном согласовании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p>
    <w:p w:rsidR="00381198" w:rsidRPr="00140094" w:rsidRDefault="00381198" w:rsidP="00381198">
      <w:pPr>
        <w:autoSpaceDE w:val="0"/>
        <w:autoSpaceDN w:val="0"/>
        <w:adjustRightInd w:val="0"/>
        <w:ind w:firstLine="709"/>
        <w:jc w:val="both"/>
        <w:rPr>
          <w:rFonts w:asciiTheme="majorHAnsi" w:hAnsiTheme="majorHAnsi" w:cstheme="majorHAnsi"/>
          <w:dstrike/>
          <w:sz w:val="24"/>
          <w:szCs w:val="24"/>
        </w:rPr>
      </w:pPr>
      <w:r w:rsidRPr="00140094">
        <w:rPr>
          <w:rFonts w:asciiTheme="majorHAnsi" w:hAnsiTheme="majorHAnsi" w:cstheme="majorHAnsi"/>
          <w:sz w:val="24"/>
          <w:szCs w:val="24"/>
        </w:rPr>
        <w:t>3)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6)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представления заявления о предварительном согласовании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1198" w:rsidRPr="00140094" w:rsidRDefault="00381198" w:rsidP="00381198">
      <w:pPr>
        <w:ind w:firstLine="709"/>
        <w:jc w:val="both"/>
        <w:rPr>
          <w:rFonts w:asciiTheme="majorHAnsi" w:hAnsiTheme="majorHAnsi" w:cstheme="majorHAnsi"/>
          <w:color w:val="FF0000"/>
          <w:sz w:val="24"/>
          <w:szCs w:val="24"/>
        </w:rPr>
      </w:pPr>
      <w:r w:rsidRPr="00140094">
        <w:rPr>
          <w:rFonts w:asciiTheme="majorHAnsi" w:hAnsiTheme="majorHAnsi" w:cstheme="majorHAnsi"/>
          <w:sz w:val="24"/>
          <w:szCs w:val="24"/>
        </w:rPr>
        <w:t xml:space="preserve">8)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фамилия, имя, отчество, место жительства заявителя и реквизиты документа, удостоверяющего личность заявителя (для гражданина);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 кадастровый номер испрашиваемого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4) основание предоставления земельного участка в соответствии с подпунктом 15 пункта 2 статьи 39.6 ЗК РФ;</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7) цель использования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10) почтовый адрес и (или) адрес электронной почты для связи                            с заявителем.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Примерная форма заявления о предоставлении земельного участка в электронной форме размещается уполномоченным органом на официальном сайте с возможностью его бесплатного копирования.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Заявление о предоставлении земельного участка в форме электронного документа представляется в уполномоченный орган по выбору заявителя: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путем направления электронного документа в уполномоченный орган на официальную электронную почту.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бумажного документа, который заявитель получает непосредственно при личном обращении;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бумажного документа, который направляется уполномоченным органом заявителю посредством почтового отправления;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виде электронного документа, который направляется уполномоченным органом заявителю посредством электронной почты.</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Заявление в форме электронного документа подписывается по выбору заявителя:</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простой электронной подписью заявителя (представителя заявителя);</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усиленной (квалифицированной, неквалифицированной) электронной подписью заявителя (представителя заявителя).</w:t>
      </w:r>
    </w:p>
    <w:p w:rsidR="00381198" w:rsidRPr="00140094" w:rsidRDefault="00381198" w:rsidP="00381198">
      <w:pPr>
        <w:pStyle w:val="HTML"/>
        <w:ind w:firstLine="709"/>
        <w:jc w:val="both"/>
        <w:rPr>
          <w:rFonts w:asciiTheme="majorHAnsi" w:hAnsiTheme="majorHAnsi" w:cstheme="majorHAnsi"/>
          <w:sz w:val="24"/>
          <w:szCs w:val="24"/>
        </w:rPr>
      </w:pPr>
      <w:r w:rsidRPr="00140094">
        <w:rPr>
          <w:rFonts w:asciiTheme="majorHAnsi" w:hAnsiTheme="majorHAnsi" w:cstheme="majorHAnsi"/>
          <w:sz w:val="24"/>
          <w:szCs w:val="24"/>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2.6.2.2. К заявлению о предоставлении земельного участка должны быть приложены следующие документы: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w:t>
      </w:r>
      <w:r w:rsidRPr="00140094">
        <w:rPr>
          <w:rFonts w:asciiTheme="majorHAnsi" w:hAnsiTheme="majorHAnsi" w:cstheme="majorHAnsi"/>
          <w:sz w:val="24"/>
          <w:szCs w:val="24"/>
        </w:rPr>
        <w:lastRenderedPageBreak/>
        <w:t>личность представителя заявителя, если заявление о предоставлении земельного участка представляется представителем заявителя) в виде электронного образа такого документа.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Представление данного документа не требуется в случае представления заявления о предоставлении земельного участка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о предоставлении земельного участка подписано усиленной квалифицированной электронной подписью;</w:t>
      </w:r>
    </w:p>
    <w:p w:rsidR="00381198" w:rsidRPr="00140094" w:rsidRDefault="00381198" w:rsidP="00381198">
      <w:pPr>
        <w:autoSpaceDE w:val="0"/>
        <w:autoSpaceDN w:val="0"/>
        <w:adjustRightInd w:val="0"/>
        <w:ind w:firstLine="709"/>
        <w:jc w:val="both"/>
        <w:rPr>
          <w:rFonts w:asciiTheme="majorHAnsi" w:hAnsiTheme="majorHAnsi" w:cstheme="majorHAnsi"/>
          <w:sz w:val="24"/>
          <w:szCs w:val="24"/>
          <w:vertAlign w:val="superscript"/>
        </w:rPr>
      </w:pPr>
      <w:r w:rsidRPr="00140094">
        <w:rPr>
          <w:rFonts w:asciiTheme="majorHAnsi" w:hAnsiTheme="majorHAnsi" w:cstheme="majorHAnsi"/>
          <w:sz w:val="24"/>
          <w:szCs w:val="24"/>
        </w:rPr>
        <w:t>2) решение о предварительном согласовании, если такое решение принято иным уполномоченным органом (в случае подачи гражданином заявления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381198" w:rsidRPr="00140094" w:rsidRDefault="00381198" w:rsidP="00381198">
      <w:pPr>
        <w:autoSpaceDE w:val="0"/>
        <w:autoSpaceDN w:val="0"/>
        <w:adjustRightInd w:val="0"/>
        <w:ind w:firstLine="709"/>
        <w:jc w:val="both"/>
        <w:rPr>
          <w:rFonts w:asciiTheme="majorHAnsi" w:hAnsiTheme="majorHAnsi" w:cstheme="majorHAnsi"/>
          <w:sz w:val="24"/>
          <w:szCs w:val="24"/>
          <w:vertAlign w:val="superscript"/>
        </w:rPr>
      </w:pPr>
      <w:r w:rsidRPr="00140094">
        <w:rPr>
          <w:rFonts w:asciiTheme="majorHAnsi" w:hAnsiTheme="majorHAnsi" w:cstheme="majorHAnsi"/>
          <w:sz w:val="24"/>
          <w:szCs w:val="24"/>
        </w:rPr>
        <w:t>3) соглашение о создании крестьянского (фермерского) хозяйства в случае, если крестьянское фермерское хозяйство создано несколькими гражданами (в случае осуществления крестьянским (фермерским) хозяйством его деятельности);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представления заявления о предоставлении земельного участка                  в форме электронного документа представителем заявителя, действующим на основании доверенности, к заявлению о предоставлении земельного участка также прилагается доверенность в виде электронного образа такого документа;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Предоставление заявителем документов, указанных в подпунктах 1-5 настоящего пункта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2.6.3. Перечень документов (информации), которые заявитель вправе представить по собственной инициативе.</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1) Гражданин, подавший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вправе представить в уполномоченный орган по собственной инициативе выписку из Единого государственного реестра недвижимости (далее – ЕГРН)</w:t>
      </w:r>
      <w:r w:rsidRPr="00140094">
        <w:rPr>
          <w:rFonts w:asciiTheme="majorHAnsi" w:hAnsiTheme="majorHAnsi" w:cstheme="majorHAnsi"/>
          <w:color w:val="FF0000"/>
          <w:sz w:val="24"/>
          <w:szCs w:val="24"/>
        </w:rPr>
        <w:t xml:space="preserve"> </w:t>
      </w:r>
      <w:r w:rsidRPr="00140094">
        <w:rPr>
          <w:rFonts w:asciiTheme="majorHAnsi" w:hAnsiTheme="majorHAnsi" w:cstheme="majorHAnsi"/>
          <w:sz w:val="24"/>
          <w:szCs w:val="24"/>
        </w:rPr>
        <w:t>об объекте недвижимости (об испрашиваемом земельном участке).</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2) Гражданин, испрашивающий земельный участок для индивидуального жилищного строительства, ведения личного подсобного хозяйства в границах населенного пункта, садоводства для собственных нужд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вправе представить в уполномоченный орган по собственной инициативе следующие документы:</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выписку из ЕГРН об объекте недвижимости (об испрашиваемом земельном участке);</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выписку из Единого государственного реестра юридических лиц о юридическом лице, являющемся заявителем;</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выписку из Единого государственного реестра индивидуальных предпринимателей об индивидуальном предпринимателе, являющемся заявителем.</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если заявитель не представил указанные документы по собственной инициативе, данные документы уполномоченный орган самостоятельно запрашивает и получает в рамках межведомственного информационного взаимодействия.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Выписка из ЕГРН об объекте недвижимости (об испрашиваемом земельном участке) не прилагается к заявлению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2.6.4. 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Подготовка и представление схемы расположения земельного участка осуществляется в форме электронного документа.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Копии документов должны быть заверены в установленном законодательством порядке или представлены с предъявлением подлинников.</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2.6.5. Запрещается требовать от заявителя:</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140094">
          <w:rPr>
            <w:rFonts w:asciiTheme="majorHAnsi" w:hAnsiTheme="majorHAnsi" w:cstheme="majorHAnsi"/>
            <w:sz w:val="24"/>
            <w:szCs w:val="24"/>
          </w:rPr>
          <w:t>частью 1 статьи 1</w:t>
        </w:r>
      </w:hyperlink>
      <w:r w:rsidRPr="00140094">
        <w:rPr>
          <w:rFonts w:asciiTheme="majorHAnsi" w:hAnsiTheme="majorHAnsi" w:cstheme="majorHAnsi"/>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w:t>
      </w:r>
      <w:r w:rsidRPr="00140094">
        <w:rPr>
          <w:rFonts w:asciiTheme="majorHAnsi" w:hAnsiTheme="majorHAnsi" w:cstheme="majorHAnsi"/>
          <w:sz w:val="24"/>
          <w:szCs w:val="24"/>
        </w:rPr>
        <w:lastRenderedPageBreak/>
        <w:t xml:space="preserve">актами Волгоградской области, муниципальными правовыми актами, за исключением документов, включенных в определенный </w:t>
      </w:r>
      <w:hyperlink r:id="rId13" w:history="1">
        <w:r w:rsidRPr="00140094">
          <w:rPr>
            <w:rFonts w:asciiTheme="majorHAnsi" w:hAnsiTheme="majorHAnsi" w:cstheme="majorHAnsi"/>
            <w:sz w:val="24"/>
            <w:szCs w:val="24"/>
          </w:rPr>
          <w:t>частью 6 статьи 7</w:t>
        </w:r>
      </w:hyperlink>
      <w:r w:rsidRPr="00140094">
        <w:rPr>
          <w:rFonts w:asciiTheme="majorHAnsi" w:hAnsiTheme="majorHAnsi" w:cstheme="majorHAnsi"/>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eastAsia="Calibri" w:hAnsiTheme="majorHAnsi" w:cstheme="majorHAns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140094">
        <w:rPr>
          <w:rFonts w:asciiTheme="majorHAnsi" w:hAnsiTheme="majorHAnsi" w:cstheme="majorHAnsi"/>
          <w:sz w:val="24"/>
          <w:szCs w:val="24"/>
        </w:rPr>
        <w:t>перечень услуг, которые являются необходимыми и обязательными для предоставления муниципальных услуг, утвержденный правовым актом представительного органа местного самоуправления;</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eastAsia="Calibri" w:hAnsiTheme="majorHAnsi" w:cstheme="majorHAnsi"/>
          <w:sz w:val="24"/>
          <w:szCs w:val="24"/>
        </w:rPr>
        <w:t>4)</w:t>
      </w:r>
      <w:r w:rsidRPr="00140094">
        <w:rPr>
          <w:rFonts w:asciiTheme="majorHAnsi" w:hAnsiTheme="majorHAnsi" w:cstheme="majorHAnsi"/>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140094">
        <w:rPr>
          <w:rFonts w:asciiTheme="majorHAnsi" w:hAnsiTheme="majorHAnsi" w:cstheme="majorHAnsi"/>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140094">
        <w:rPr>
          <w:rFonts w:asciiTheme="majorHAnsi" w:hAnsiTheme="majorHAnsi" w:cstheme="majorHAnsi"/>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140094">
        <w:rPr>
          <w:rFonts w:asciiTheme="majorHAnsi" w:hAnsiTheme="majorHAnsi" w:cstheme="majorHAnsi"/>
          <w:sz w:val="24"/>
          <w:szCs w:val="24"/>
        </w:rPr>
        <w:br/>
        <w:t>в представленный ранее комплект документов;</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140094">
        <w:rPr>
          <w:rFonts w:asciiTheme="majorHAnsi" w:hAnsiTheme="majorHAnsi" w:cstheme="majorHAnsi"/>
          <w:sz w:val="24"/>
          <w:szCs w:val="24"/>
        </w:rPr>
        <w:br/>
        <w:t>для предоставления муниципальной услуги, либо в предоставлении муниципальной услуги;</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уведомляется заявитель, а также приносятся извинения за доставленные неудобства.</w:t>
      </w:r>
    </w:p>
    <w:p w:rsidR="00381198" w:rsidRPr="00140094" w:rsidRDefault="00381198" w:rsidP="00381198">
      <w:pPr>
        <w:pStyle w:val="HTML"/>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2.7. Исчерпывающий перечень оснований для отказа в приеме документов.</w:t>
      </w:r>
    </w:p>
    <w:p w:rsidR="00381198" w:rsidRPr="00140094" w:rsidRDefault="00381198" w:rsidP="00381198">
      <w:pPr>
        <w:autoSpaceDE w:val="0"/>
        <w:autoSpaceDN w:val="0"/>
        <w:adjustRightInd w:val="0"/>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381198" w:rsidRPr="00140094" w:rsidRDefault="00381198" w:rsidP="00381198">
      <w:pPr>
        <w:autoSpaceDE w:val="0"/>
        <w:autoSpaceDN w:val="0"/>
        <w:adjustRightInd w:val="0"/>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iCs/>
          <w:sz w:val="24"/>
          <w:szCs w:val="24"/>
        </w:rPr>
        <w:t xml:space="preserve">в заявлении, подписанном усиленной </w:t>
      </w:r>
      <w:r w:rsidRPr="00140094">
        <w:rPr>
          <w:rFonts w:asciiTheme="majorHAnsi" w:hAnsiTheme="majorHAnsi" w:cstheme="majorHAnsi"/>
          <w:sz w:val="24"/>
          <w:szCs w:val="24"/>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2.8. Основания для возврата заявления о предварительном согласовании:</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заявление не соответствует требованиям, установленным пунктом 2.6.1.1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заявление подано в иной уполномоченный орган;</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к заявлению не приложены документы, предусмотренные пунктом 2.6.1.2 настоящего административного регламента.</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2.9. Основания для возврата заявления о предоставлении земельного участка:</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заявление не соответствует требованиям, установленным пунктом 2.6.2.1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заявление подано в иной уполномоченный орган;</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к заявлению не приложены документы, предусмотренные пунктом 2.6.2.2 настоящего административного регламента.</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 в аренду</w:t>
      </w:r>
      <w:r w:rsidRPr="00140094">
        <w:rPr>
          <w:rFonts w:asciiTheme="majorHAnsi" w:hAnsiTheme="majorHAnsi" w:cstheme="majorHAnsi"/>
          <w:color w:val="FF0000"/>
          <w:sz w:val="24"/>
          <w:szCs w:val="24"/>
        </w:rPr>
        <w:t xml:space="preserve"> </w:t>
      </w:r>
      <w:r w:rsidRPr="00140094">
        <w:rPr>
          <w:rFonts w:asciiTheme="majorHAnsi" w:hAnsiTheme="majorHAnsi" w:cstheme="majorHAnsi"/>
          <w:sz w:val="24"/>
          <w:szCs w:val="24"/>
        </w:rPr>
        <w:t>(далее – отказ в предварительном согласовании).</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2.10.1. 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381198" w:rsidRPr="00140094" w:rsidRDefault="00381198" w:rsidP="00381198">
      <w:pPr>
        <w:pStyle w:val="HTML"/>
        <w:ind w:firstLine="709"/>
        <w:jc w:val="both"/>
        <w:rPr>
          <w:rFonts w:asciiTheme="majorHAnsi" w:hAnsiTheme="majorHAnsi" w:cstheme="majorHAnsi"/>
          <w:sz w:val="24"/>
          <w:szCs w:val="24"/>
        </w:rPr>
      </w:pPr>
      <w:r w:rsidRPr="00140094">
        <w:rPr>
          <w:rFonts w:asciiTheme="majorHAnsi" w:hAnsiTheme="majorHAnsi" w:cstheme="majorHAnsi"/>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2.10.2. Уполномоченный орган принимает решение об отказе в предварительном согласовании при наличии хотя бы одного из следующих оснований:</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схема расположения земельного участка, приложенная к заявлению о предварительном согласовании, не может быть утверждена по одному из следующих оснований:</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381198" w:rsidRPr="00140094" w:rsidRDefault="00381198" w:rsidP="00381198">
      <w:pPr>
        <w:autoSpaceDE w:val="0"/>
        <w:autoSpaceDN w:val="0"/>
        <w:adjustRightInd w:val="0"/>
        <w:ind w:firstLine="709"/>
        <w:jc w:val="both"/>
        <w:rPr>
          <w:rFonts w:asciiTheme="majorHAnsi" w:hAnsiTheme="majorHAnsi" w:cstheme="majorHAnsi"/>
          <w:color w:val="FF0000"/>
          <w:sz w:val="24"/>
          <w:szCs w:val="24"/>
        </w:rPr>
      </w:pPr>
      <w:r w:rsidRPr="00140094">
        <w:rPr>
          <w:rFonts w:asciiTheme="majorHAnsi" w:hAnsiTheme="majorHAnsi" w:cstheme="majorHAnsi"/>
          <w:sz w:val="24"/>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земельный участок, который предстоит образовать, не может быть предоставлен заявителю по основаниям, указанным в подпунктах 1 - 13, 15-19, 22 и 23 пункта 2.11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w:t>
      </w:r>
      <w:r w:rsidRPr="00140094">
        <w:rPr>
          <w:rFonts w:asciiTheme="majorHAnsi" w:hAnsiTheme="majorHAnsi" w:cstheme="majorHAnsi"/>
          <w:sz w:val="24"/>
          <w:szCs w:val="24"/>
        </w:rPr>
        <w:lastRenderedPageBreak/>
        <w:t xml:space="preserve">предоставлен заявителю по основаниям, указанным в подпунктах 1-23 пункта 2.11 настоящего административного регламента;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2.11. Основания для отказа в предоставлении земельного участка в аренду без проведения торгов (далее – отказ в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Уполномоченный орган принимает решение об отказе в предоставлении земельного участка при наличии хотя бы одного из следующих оснований:</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1198" w:rsidRPr="00140094" w:rsidRDefault="00381198" w:rsidP="00381198">
      <w:pPr>
        <w:autoSpaceDE w:val="0"/>
        <w:autoSpaceDN w:val="0"/>
        <w:adjustRightInd w:val="0"/>
        <w:ind w:firstLine="709"/>
        <w:jc w:val="both"/>
        <w:rPr>
          <w:rFonts w:asciiTheme="majorHAnsi" w:hAnsiTheme="majorHAnsi" w:cstheme="majorHAnsi"/>
          <w:strike/>
          <w:sz w:val="24"/>
          <w:szCs w:val="24"/>
        </w:rPr>
      </w:pPr>
      <w:r w:rsidRPr="00140094">
        <w:rPr>
          <w:rFonts w:asciiTheme="majorHAnsi" w:hAnsiTheme="majorHAnsi" w:cstheme="majorHAnsi"/>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40094">
          <w:rPr>
            <w:rFonts w:asciiTheme="majorHAnsi" w:hAnsiTheme="majorHAnsi" w:cstheme="majorHAnsi"/>
            <w:sz w:val="24"/>
            <w:szCs w:val="24"/>
          </w:rPr>
          <w:t>статьей 39.36</w:t>
        </w:r>
      </w:hyperlink>
      <w:r w:rsidRPr="00140094">
        <w:rPr>
          <w:rFonts w:asciiTheme="majorHAnsi" w:hAnsiTheme="majorHAnsi" w:cstheme="majorHAnsi"/>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140094">
          <w:rPr>
            <w:rFonts w:asciiTheme="majorHAnsi" w:hAnsiTheme="majorHAnsi" w:cstheme="majorHAnsi"/>
            <w:sz w:val="24"/>
            <w:szCs w:val="24"/>
          </w:rPr>
          <w:t>частью 11 статьи 55.32</w:t>
        </w:r>
      </w:hyperlink>
      <w:r w:rsidRPr="00140094">
        <w:rPr>
          <w:rFonts w:asciiTheme="majorHAnsi" w:hAnsiTheme="majorHAnsi" w:cstheme="majorHAnsi"/>
          <w:sz w:val="24"/>
          <w:szCs w:val="24"/>
        </w:rPr>
        <w:t xml:space="preserve"> Градостроительного кодекса Российской Федерации;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40094">
          <w:rPr>
            <w:rFonts w:asciiTheme="majorHAnsi" w:hAnsiTheme="majorHAnsi" w:cstheme="majorHAnsi"/>
            <w:sz w:val="24"/>
            <w:szCs w:val="24"/>
          </w:rPr>
          <w:t>статьей 39.36</w:t>
        </w:r>
      </w:hyperlink>
      <w:r w:rsidRPr="00140094">
        <w:rPr>
          <w:rFonts w:asciiTheme="majorHAnsi" w:hAnsiTheme="majorHAnsi" w:cstheme="majorHAnsi"/>
          <w:sz w:val="24"/>
          <w:szCs w:val="24"/>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140094">
        <w:rPr>
          <w:rFonts w:asciiTheme="majorHAnsi" w:hAnsiTheme="majorHAnsi" w:cstheme="majorHAnsi"/>
          <w:sz w:val="24"/>
          <w:szCs w:val="24"/>
        </w:rPr>
        <w:lastRenderedPageBreak/>
        <w:t>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для собственных нужд или осуществления крестьянским (фермерским) хозяйством его деятельности;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9" w:history="1">
        <w:r w:rsidRPr="00140094">
          <w:rPr>
            <w:rFonts w:asciiTheme="majorHAnsi" w:hAnsiTheme="majorHAnsi" w:cstheme="majorHAnsi"/>
            <w:sz w:val="24"/>
            <w:szCs w:val="24"/>
          </w:rPr>
          <w:t>пунктом 6 статьи 39.10</w:t>
        </w:r>
      </w:hyperlink>
      <w:r w:rsidRPr="00140094">
        <w:rPr>
          <w:rFonts w:asciiTheme="majorHAnsi" w:hAnsiTheme="majorHAnsi" w:cstheme="majorHAnsi"/>
          <w:sz w:val="24"/>
          <w:szCs w:val="24"/>
        </w:rPr>
        <w:t xml:space="preserve"> ЗК РФ;</w:t>
      </w:r>
    </w:p>
    <w:p w:rsidR="00381198" w:rsidRPr="00140094" w:rsidRDefault="00381198" w:rsidP="00381198">
      <w:pPr>
        <w:pStyle w:val="ConsPlusNormal0"/>
        <w:ind w:firstLine="540"/>
        <w:jc w:val="both"/>
        <w:rPr>
          <w:rFonts w:asciiTheme="majorHAnsi" w:hAnsiTheme="majorHAnsi" w:cstheme="majorHAnsi"/>
          <w:sz w:val="24"/>
          <w:szCs w:val="24"/>
        </w:rPr>
      </w:pPr>
      <w:r w:rsidRPr="00140094">
        <w:rPr>
          <w:rFonts w:asciiTheme="majorHAnsi" w:hAnsiTheme="majorHAnsi" w:cstheme="majorHAnsi"/>
          <w:sz w:val="24"/>
          <w:szCs w:val="24"/>
        </w:rPr>
        <w:lastRenderedPageBreak/>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140094">
        <w:rPr>
          <w:rFonts w:asciiTheme="majorHAnsi" w:hAnsiTheme="majorHAnsi" w:cstheme="majorHAnsi"/>
          <w:sz w:val="24"/>
          <w:szCs w:val="24"/>
        </w:rPr>
        <w:br/>
        <w:t>и с заявлением о предоставлении земельного участка обратилось лицо,</w:t>
      </w:r>
      <w:r w:rsidRPr="00140094">
        <w:rPr>
          <w:rFonts w:asciiTheme="majorHAnsi" w:hAnsiTheme="majorHAnsi" w:cstheme="majorHAnsi"/>
          <w:sz w:val="24"/>
          <w:szCs w:val="24"/>
        </w:rPr>
        <w:br/>
        <w:t>не уполномоченное на строительство этих объектов;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18) указанный в заявлении о предоставлении земельного участка земельный участок предназначен для размещения здания, сооружения</w:t>
      </w:r>
      <w:r w:rsidRPr="00140094">
        <w:rPr>
          <w:rFonts w:asciiTheme="majorHAnsi" w:hAnsiTheme="majorHAnsi" w:cstheme="majorHAnsi"/>
          <w:sz w:val="24"/>
          <w:szCs w:val="24"/>
        </w:rPr>
        <w:br/>
        <w:t>в соответствии с государственной программой Российской Федерации, государственной программой субъекта Российской Федерации и с заявлением</w:t>
      </w:r>
      <w:r w:rsidRPr="00140094">
        <w:rPr>
          <w:rFonts w:asciiTheme="majorHAnsi" w:hAnsiTheme="majorHAnsi" w:cstheme="majorHAnsi"/>
          <w:sz w:val="24"/>
          <w:szCs w:val="24"/>
        </w:rPr>
        <w:br/>
        <w:t>о предоставлении земельного участка обратилось лицо, не уполномоченное</w:t>
      </w:r>
      <w:r w:rsidRPr="00140094">
        <w:rPr>
          <w:rFonts w:asciiTheme="majorHAnsi" w:hAnsiTheme="majorHAnsi" w:cstheme="majorHAnsi"/>
          <w:sz w:val="24"/>
          <w:szCs w:val="24"/>
        </w:rPr>
        <w:br/>
        <w:t>на строительство этих здания, сооружения;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19) предоставление земельного участка на заявленном виде прав не допускается;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20) в отношении земельного участка, указанного в заявлении о его предоставлении, не установлен вид разрешенного использования;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21) указанный в заявлении о предоставлении земельного участка земельный участок не отнесен к определенной категории земель;</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140094">
          <w:rPr>
            <w:rFonts w:asciiTheme="majorHAnsi" w:hAnsiTheme="majorHAnsi" w:cstheme="majorHAnsi"/>
            <w:sz w:val="24"/>
            <w:szCs w:val="24"/>
          </w:rPr>
          <w:t>частью 4 статьи 18</w:t>
        </w:r>
      </w:hyperlink>
      <w:r w:rsidRPr="00140094">
        <w:rPr>
          <w:rFonts w:asciiTheme="majorHAnsi" w:hAnsiTheme="majorHAnsi" w:cstheme="majorHAnsi"/>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1" w:history="1">
        <w:r w:rsidRPr="00140094">
          <w:rPr>
            <w:rFonts w:asciiTheme="majorHAnsi" w:hAnsiTheme="majorHAnsi" w:cstheme="majorHAnsi"/>
            <w:sz w:val="24"/>
            <w:szCs w:val="24"/>
          </w:rPr>
          <w:t>частью 3 статьи 14</w:t>
        </w:r>
      </w:hyperlink>
      <w:r w:rsidRPr="00140094">
        <w:rPr>
          <w:rFonts w:asciiTheme="majorHAnsi" w:hAnsiTheme="majorHAnsi" w:cstheme="majorHAnsi"/>
          <w:sz w:val="24"/>
          <w:szCs w:val="24"/>
        </w:rPr>
        <w:t xml:space="preserve"> указанного Федерального закона.</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2.12. Муниципальная услуга предоставляется  бесплатно.</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81198" w:rsidRPr="00140094" w:rsidRDefault="00381198" w:rsidP="00381198">
      <w:pPr>
        <w:pStyle w:val="af3"/>
        <w:ind w:firstLine="709"/>
        <w:jc w:val="both"/>
        <w:rPr>
          <w:rFonts w:asciiTheme="majorHAnsi" w:hAnsiTheme="majorHAnsi" w:cstheme="majorHAnsi"/>
          <w:sz w:val="24"/>
          <w:szCs w:val="24"/>
        </w:rPr>
      </w:pPr>
      <w:r w:rsidRPr="00140094">
        <w:rPr>
          <w:rFonts w:asciiTheme="majorHAnsi" w:hAnsiTheme="majorHAnsi" w:cstheme="majorHAnsi"/>
          <w:sz w:val="24"/>
          <w:szCs w:val="24"/>
        </w:rPr>
        <w:t>2.14. Срок регистрации заявления и прилагаемых к нему документов составляет:</w:t>
      </w:r>
    </w:p>
    <w:p w:rsidR="00381198" w:rsidRPr="00140094" w:rsidRDefault="00381198" w:rsidP="00381198">
      <w:pPr>
        <w:pStyle w:val="af3"/>
        <w:ind w:firstLine="709"/>
        <w:jc w:val="both"/>
        <w:rPr>
          <w:rFonts w:asciiTheme="majorHAnsi" w:hAnsiTheme="majorHAnsi" w:cstheme="majorHAnsi"/>
          <w:sz w:val="24"/>
          <w:szCs w:val="24"/>
        </w:rPr>
      </w:pPr>
      <w:r w:rsidRPr="00140094">
        <w:rPr>
          <w:rFonts w:asciiTheme="majorHAnsi" w:hAnsiTheme="majorHAnsi" w:cstheme="majorHAnsi"/>
          <w:sz w:val="24"/>
          <w:szCs w:val="24"/>
        </w:rPr>
        <w:t>- на личном приеме граждан  –  не  более 20 минут;</w:t>
      </w:r>
    </w:p>
    <w:p w:rsidR="00381198" w:rsidRPr="00140094" w:rsidRDefault="00381198" w:rsidP="00381198">
      <w:pPr>
        <w:pStyle w:val="af3"/>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при поступлении заявления и документов по почте или через МФЦ – не более 3 дней со дня поступления в уполномоченный орган;        </w:t>
      </w:r>
    </w:p>
    <w:p w:rsidR="00381198" w:rsidRPr="00140094" w:rsidRDefault="00381198" w:rsidP="00381198">
      <w:pPr>
        <w:shd w:val="clear" w:color="auto" w:fill="FFFFFF"/>
        <w:ind w:firstLine="709"/>
        <w:jc w:val="both"/>
        <w:rPr>
          <w:rFonts w:asciiTheme="majorHAnsi" w:hAnsiTheme="majorHAnsi" w:cstheme="majorHAnsi"/>
          <w:sz w:val="24"/>
          <w:szCs w:val="24"/>
          <w:shd w:val="clear" w:color="auto" w:fill="C0C0C0"/>
        </w:rPr>
      </w:pPr>
      <w:r w:rsidRPr="00140094">
        <w:rPr>
          <w:rFonts w:asciiTheme="majorHAnsi" w:hAnsiTheme="majorHAnsi" w:cstheme="majorHAnsi"/>
          <w:sz w:val="24"/>
          <w:szCs w:val="24"/>
        </w:rPr>
        <w:t xml:space="preserve">- при поступлении заявления в форме электронного документа, в том числе </w:t>
      </w:r>
      <w:r w:rsidRPr="00140094">
        <w:rPr>
          <w:rFonts w:asciiTheme="majorHAnsi" w:hAnsiTheme="majorHAnsi" w:cstheme="majorHAnsi"/>
          <w:iCs/>
          <w:sz w:val="24"/>
          <w:szCs w:val="24"/>
        </w:rPr>
        <w:t xml:space="preserve">посредством </w:t>
      </w:r>
      <w:r w:rsidRPr="00140094">
        <w:rPr>
          <w:rFonts w:asciiTheme="majorHAnsi" w:hAnsiTheme="majorHAnsi" w:cstheme="majorHAnsi"/>
          <w:sz w:val="24"/>
          <w:szCs w:val="24"/>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w:t>
      </w:r>
      <w:r w:rsidRPr="00140094">
        <w:rPr>
          <w:rFonts w:asciiTheme="majorHAnsi" w:hAnsiTheme="majorHAnsi" w:cstheme="majorHAnsi"/>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81198" w:rsidRPr="00140094" w:rsidRDefault="00381198" w:rsidP="00381198">
      <w:pPr>
        <w:autoSpaceDE w:val="0"/>
        <w:autoSpaceDN w:val="0"/>
        <w:adjustRightInd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2.15.1. Требования к помещениям, в которых предоставляется муниципальная услуга.</w:t>
      </w:r>
    </w:p>
    <w:p w:rsidR="00381198" w:rsidRPr="00140094" w:rsidRDefault="00381198" w:rsidP="00381198">
      <w:pPr>
        <w:autoSpaceDE w:val="0"/>
        <w:autoSpaceDN w:val="0"/>
        <w:adjustRightInd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81198" w:rsidRPr="00140094" w:rsidRDefault="00381198" w:rsidP="00381198">
      <w:pPr>
        <w:ind w:firstLine="720"/>
        <w:jc w:val="both"/>
        <w:rPr>
          <w:rFonts w:asciiTheme="majorHAnsi" w:hAnsiTheme="majorHAnsi" w:cstheme="majorHAnsi"/>
          <w:sz w:val="24"/>
          <w:szCs w:val="24"/>
        </w:rPr>
      </w:pPr>
      <w:r w:rsidRPr="00140094">
        <w:rPr>
          <w:rFonts w:asciiTheme="majorHAnsi" w:hAnsiTheme="majorHAnsi" w:cstheme="majorHAnsi"/>
          <w:sz w:val="24"/>
          <w:szCs w:val="24"/>
        </w:rPr>
        <w:t xml:space="preserve">Помещения уполномоченного органа должны соответствовать </w:t>
      </w:r>
      <w:bookmarkStart w:id="3" w:name="_Hlk73960986"/>
      <w:r w:rsidRPr="00140094">
        <w:rPr>
          <w:rFonts w:asciiTheme="majorHAnsi" w:hAnsiTheme="majorHAnsi" w:cstheme="majorHAnsi"/>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3"/>
      <w:r w:rsidRPr="00140094">
        <w:rPr>
          <w:rFonts w:asciiTheme="majorHAnsi" w:hAnsiTheme="majorHAnsi" w:cstheme="majorHAnsi"/>
          <w:sz w:val="24"/>
          <w:szCs w:val="24"/>
        </w:rPr>
        <w:t>, и быть оборудованы средствами пожаротушения.</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Вход и выход из помещений оборудуются соответствующими указателями.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2.15.2. Требования к местам ожидания.</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Места ожидания должны быть оборудованы стульями, кресельными секциями, скамьями.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2.15.3. Требования к местам приема заявителей.</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Прием заявителей осуществляется в специально выделенных для этих целей помещениях.</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2.15.4. Требования к информационным стендам.</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На информационных стендах, официальном сайте уполномоченного органа размещаются следующие информационные материалы:</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текст настоящего Административного регламента;</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информация о порядке исполнения муниципальной услуги;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перечень документов, необходимых для предоставления муниципальной услуги;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формы и образцы документов для заполнения.</w:t>
      </w:r>
    </w:p>
    <w:p w:rsidR="00381198" w:rsidRPr="00140094" w:rsidRDefault="00381198" w:rsidP="00381198">
      <w:pPr>
        <w:pStyle w:val="ConsPlusNonformat"/>
        <w:ind w:right="-16" w:firstLine="709"/>
        <w:jc w:val="both"/>
        <w:rPr>
          <w:rFonts w:asciiTheme="majorHAnsi" w:hAnsiTheme="majorHAnsi" w:cstheme="majorHAnsi"/>
          <w:sz w:val="24"/>
          <w:szCs w:val="24"/>
        </w:rPr>
      </w:pPr>
      <w:r w:rsidRPr="00140094">
        <w:rPr>
          <w:rFonts w:asciiTheme="majorHAnsi" w:hAnsiTheme="majorHAnsi" w:cstheme="majorHAnsi"/>
          <w:sz w:val="24"/>
          <w:szCs w:val="24"/>
        </w:rPr>
        <w:t>сведения о месте нахождения и графике работы наименование администрации муниципального образования и МФЦ;</w:t>
      </w:r>
    </w:p>
    <w:p w:rsidR="00381198" w:rsidRPr="00140094" w:rsidRDefault="00381198" w:rsidP="00381198">
      <w:pPr>
        <w:widowControl w:val="0"/>
        <w:autoSpaceDE w:val="0"/>
        <w:autoSpaceDN w:val="0"/>
        <w:adjustRightInd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справочные телефоны;</w:t>
      </w:r>
    </w:p>
    <w:p w:rsidR="00381198" w:rsidRPr="00140094" w:rsidRDefault="00381198" w:rsidP="00381198">
      <w:pPr>
        <w:widowControl w:val="0"/>
        <w:autoSpaceDE w:val="0"/>
        <w:autoSpaceDN w:val="0"/>
        <w:adjustRightInd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адреса электронной почты и адреса Интернет-сайтов;</w:t>
      </w:r>
    </w:p>
    <w:p w:rsidR="00381198" w:rsidRPr="00140094" w:rsidRDefault="00381198" w:rsidP="00381198">
      <w:pPr>
        <w:widowControl w:val="0"/>
        <w:autoSpaceDE w:val="0"/>
        <w:autoSpaceDN w:val="0"/>
        <w:adjustRightInd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информация о месте личного приема, а также об установленных для личного приема днях и часах.</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При изменении информации по исполнению муниципальной услуги осуществляется ее периодическое обновление.</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w:t>
      </w:r>
      <w:r w:rsidRPr="00140094">
        <w:rPr>
          <w:rFonts w:asciiTheme="majorHAnsi" w:hAnsiTheme="majorHAnsi" w:cstheme="majorHAnsi"/>
          <w:bCs/>
          <w:iCs/>
          <w:sz w:val="24"/>
          <w:szCs w:val="24"/>
        </w:rPr>
        <w:t>http://кленовское34.рф</w:t>
      </w:r>
      <w:r w:rsidRPr="00140094">
        <w:rPr>
          <w:rFonts w:asciiTheme="majorHAnsi" w:hAnsiTheme="majorHAnsi" w:cstheme="majorHAnsi"/>
          <w:color w:val="000000"/>
          <w:sz w:val="24"/>
          <w:szCs w:val="24"/>
        </w:rPr>
        <w:t>)</w:t>
      </w:r>
      <w:r w:rsidRPr="00140094">
        <w:rPr>
          <w:rFonts w:asciiTheme="majorHAnsi" w:hAnsiTheme="majorHAnsi" w:cstheme="majorHAnsi"/>
          <w:sz w:val="24"/>
          <w:szCs w:val="24"/>
        </w:rPr>
        <w:t>.</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81198" w:rsidRPr="00140094" w:rsidRDefault="00381198" w:rsidP="00381198">
      <w:pPr>
        <w:pStyle w:val="ConsPlusNormal0"/>
        <w:ind w:firstLine="709"/>
        <w:jc w:val="both"/>
        <w:rPr>
          <w:rFonts w:asciiTheme="majorHAnsi" w:hAnsiTheme="majorHAnsi" w:cstheme="majorHAnsi"/>
          <w:sz w:val="24"/>
          <w:szCs w:val="24"/>
        </w:rPr>
      </w:pPr>
      <w:r w:rsidRPr="00140094">
        <w:rPr>
          <w:rFonts w:asciiTheme="majorHAnsi" w:hAnsiTheme="majorHAnsi" w:cstheme="majorHAnsi"/>
          <w:sz w:val="24"/>
          <w:szCs w:val="24"/>
        </w:rPr>
        <w:t>2.15.5. Требования к обеспечению доступности предоставления муниципальной услуги для инвалидов.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целях обеспечения условий доступности для инвалидов муниципальной услуги должно быть обеспечено: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беспрепятственный вход инвалидов в помещение и выход из него;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допуск сурдопереводчика и тифлосурдопереводчика;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предоставление при необходимости услуги по месту жительства инвалида или в дистанционном режиме;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81198" w:rsidRPr="00140094" w:rsidRDefault="00381198" w:rsidP="00381198">
      <w:pPr>
        <w:pStyle w:val="ConsPlusNonformat"/>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140094">
        <w:rPr>
          <w:rFonts w:asciiTheme="majorHAnsi" w:hAnsiTheme="majorHAnsi" w:cstheme="majorHAnsi"/>
          <w:bCs/>
          <w:sz w:val="24"/>
          <w:szCs w:val="24"/>
        </w:rPr>
        <w:t xml:space="preserve">уполномоченного органа </w:t>
      </w:r>
      <w:r w:rsidRPr="00140094">
        <w:rPr>
          <w:rFonts w:asciiTheme="majorHAnsi" w:hAnsiTheme="majorHAnsi" w:cstheme="majorHAnsi"/>
          <w:sz w:val="24"/>
          <w:szCs w:val="24"/>
        </w:rPr>
        <w:t>и должностных лиц</w:t>
      </w:r>
      <w:r w:rsidRPr="00140094">
        <w:rPr>
          <w:rFonts w:asciiTheme="majorHAnsi" w:hAnsiTheme="majorHAnsi" w:cstheme="majorHAnsi"/>
          <w:bCs/>
          <w:i/>
          <w:sz w:val="24"/>
          <w:szCs w:val="24"/>
        </w:rPr>
        <w:t xml:space="preserve"> </w:t>
      </w:r>
      <w:r w:rsidRPr="00140094">
        <w:rPr>
          <w:rFonts w:asciiTheme="majorHAnsi" w:hAnsiTheme="majorHAnsi" w:cstheme="majorHAnsi"/>
          <w:bCs/>
          <w:sz w:val="24"/>
          <w:szCs w:val="24"/>
        </w:rPr>
        <w:t>уполномоченного органа</w:t>
      </w:r>
      <w:r w:rsidRPr="00140094">
        <w:rPr>
          <w:rFonts w:asciiTheme="majorHAnsi" w:hAnsiTheme="majorHAnsi" w:cstheme="majorHAnsi"/>
          <w:sz w:val="24"/>
          <w:szCs w:val="24"/>
        </w:rPr>
        <w:t xml:space="preserve">. </w:t>
      </w:r>
    </w:p>
    <w:p w:rsidR="00381198" w:rsidRPr="00140094" w:rsidRDefault="00381198" w:rsidP="00381198">
      <w:pPr>
        <w:ind w:firstLine="709"/>
        <w:jc w:val="both"/>
        <w:rPr>
          <w:rFonts w:asciiTheme="majorHAnsi" w:hAnsiTheme="majorHAnsi" w:cstheme="majorHAnsi"/>
          <w:b/>
          <w:bCs/>
          <w:color w:val="FF0000"/>
          <w:sz w:val="24"/>
          <w:szCs w:val="24"/>
        </w:rPr>
      </w:pPr>
      <w:r w:rsidRPr="00140094">
        <w:rPr>
          <w:rFonts w:asciiTheme="majorHAnsi" w:hAnsiTheme="majorHAnsi" w:cstheme="majorHAnsi"/>
          <w:sz w:val="24"/>
          <w:szCs w:val="24"/>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140094">
        <w:rPr>
          <w:rFonts w:asciiTheme="majorHAnsi" w:hAnsiTheme="majorHAnsi" w:cstheme="majorHAnsi"/>
          <w:bCs/>
          <w:sz w:val="24"/>
          <w:szCs w:val="24"/>
        </w:rPr>
        <w:t>.</w:t>
      </w:r>
    </w:p>
    <w:p w:rsidR="00381198" w:rsidRPr="00140094" w:rsidRDefault="00381198" w:rsidP="00381198">
      <w:pPr>
        <w:autoSpaceDE w:val="0"/>
        <w:autoSpaceDN w:val="0"/>
        <w:adjustRightInd w:val="0"/>
        <w:ind w:firstLine="709"/>
        <w:jc w:val="both"/>
        <w:rPr>
          <w:rFonts w:asciiTheme="majorHAnsi" w:hAnsiTheme="majorHAnsi" w:cstheme="majorHAnsi"/>
          <w:strike/>
          <w:sz w:val="24"/>
          <w:szCs w:val="24"/>
        </w:rPr>
      </w:pPr>
    </w:p>
    <w:p w:rsidR="00381198" w:rsidRPr="00140094" w:rsidRDefault="00381198" w:rsidP="00381198">
      <w:pPr>
        <w:autoSpaceDE w:val="0"/>
        <w:autoSpaceDN w:val="0"/>
        <w:adjustRightInd w:val="0"/>
        <w:ind w:right="-2"/>
        <w:jc w:val="center"/>
        <w:outlineLvl w:val="0"/>
        <w:rPr>
          <w:rFonts w:asciiTheme="majorHAnsi" w:hAnsiTheme="majorHAnsi" w:cstheme="majorHAnsi"/>
          <w:b/>
          <w:sz w:val="24"/>
          <w:szCs w:val="24"/>
        </w:rPr>
      </w:pPr>
      <w:r w:rsidRPr="00140094">
        <w:rPr>
          <w:rFonts w:asciiTheme="majorHAnsi" w:hAnsiTheme="majorHAnsi" w:cstheme="majorHAnsi"/>
          <w:b/>
          <w:sz w:val="24"/>
          <w:szCs w:val="24"/>
        </w:rPr>
        <w:t xml:space="preserve">3. Состав, последовательность и сроки выполнения  административных процедур, требования к порядку их выполнения, </w:t>
      </w:r>
    </w:p>
    <w:p w:rsidR="00381198" w:rsidRPr="00140094" w:rsidRDefault="00381198" w:rsidP="00381198">
      <w:pPr>
        <w:autoSpaceDE w:val="0"/>
        <w:autoSpaceDN w:val="0"/>
        <w:adjustRightInd w:val="0"/>
        <w:ind w:right="-2"/>
        <w:jc w:val="center"/>
        <w:outlineLvl w:val="0"/>
        <w:rPr>
          <w:rFonts w:asciiTheme="majorHAnsi" w:hAnsiTheme="majorHAnsi" w:cstheme="majorHAnsi"/>
          <w:b/>
          <w:sz w:val="24"/>
          <w:szCs w:val="24"/>
        </w:rPr>
      </w:pPr>
      <w:r w:rsidRPr="00140094">
        <w:rPr>
          <w:rFonts w:asciiTheme="majorHAnsi" w:hAnsiTheme="majorHAnsi" w:cstheme="majorHAnsi"/>
          <w:b/>
          <w:sz w:val="24"/>
          <w:szCs w:val="24"/>
        </w:rPr>
        <w:lastRenderedPageBreak/>
        <w:t xml:space="preserve">в том числе особенности выполнения административных процедур </w:t>
      </w:r>
    </w:p>
    <w:p w:rsidR="00381198" w:rsidRPr="00140094" w:rsidRDefault="00381198" w:rsidP="00381198">
      <w:pPr>
        <w:autoSpaceDE w:val="0"/>
        <w:autoSpaceDN w:val="0"/>
        <w:adjustRightInd w:val="0"/>
        <w:ind w:right="-2"/>
        <w:jc w:val="center"/>
        <w:outlineLvl w:val="0"/>
        <w:rPr>
          <w:rFonts w:asciiTheme="majorHAnsi" w:hAnsiTheme="majorHAnsi" w:cstheme="majorHAnsi"/>
          <w:b/>
          <w:sz w:val="24"/>
          <w:szCs w:val="24"/>
        </w:rPr>
      </w:pPr>
      <w:r w:rsidRPr="00140094">
        <w:rPr>
          <w:rFonts w:asciiTheme="majorHAnsi" w:hAnsiTheme="majorHAnsi" w:cstheme="majorHAnsi"/>
          <w:b/>
          <w:sz w:val="24"/>
          <w:szCs w:val="24"/>
        </w:rPr>
        <w:t>в электронной форме, а также особенности выполнения административных процедур в МФЦ</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Предоставление муниципальной услуги включает в себя следующие административные процедуры: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возврат заявления о предварительном согласовании и приложенных к нему документов;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 приостановление срока рассмотрения заявления о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4) формирование и направление межведомственных запросов документов (информации), необходимых для предварительного согласования;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6) рассмотрение заявления о предварительном согласовании, принятие решения по итогам рассмотрения;</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sz w:val="24"/>
          <w:szCs w:val="24"/>
        </w:rPr>
        <w:t xml:space="preserve">7) </w:t>
      </w:r>
      <w:r w:rsidRPr="00140094">
        <w:rPr>
          <w:rFonts w:asciiTheme="majorHAnsi" w:hAnsiTheme="majorHAnsi" w:cstheme="majorHAnsi"/>
          <w:color w:val="000000"/>
          <w:sz w:val="24"/>
          <w:szCs w:val="24"/>
        </w:rPr>
        <w:t>опубликование извещения при рассмотрении заявления о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sz w:val="24"/>
          <w:szCs w:val="24"/>
        </w:rPr>
        <w:t>8</w:t>
      </w:r>
      <w:r w:rsidRPr="00140094">
        <w:rPr>
          <w:rFonts w:asciiTheme="majorHAnsi" w:hAnsiTheme="majorHAnsi" w:cstheme="majorHAnsi"/>
          <w:color w:val="000000"/>
          <w:sz w:val="24"/>
          <w:szCs w:val="24"/>
        </w:rPr>
        <w:t>) принятие решения по итогам опубликования извещения при рассмотрении заявления о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9)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10) </w:t>
      </w:r>
      <w:bookmarkStart w:id="4" w:name="Par5"/>
      <w:bookmarkEnd w:id="4"/>
      <w:r w:rsidRPr="00140094">
        <w:rPr>
          <w:rFonts w:asciiTheme="majorHAnsi" w:hAnsiTheme="majorHAnsi" w:cstheme="majorHAnsi"/>
          <w:sz w:val="24"/>
          <w:szCs w:val="24"/>
        </w:rPr>
        <w:t>возврат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11) формирование и направление межведомственных запросов документов (информации), необходимых для предоставления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sz w:val="24"/>
          <w:szCs w:val="24"/>
        </w:rPr>
        <w:t>12) рассмотрение заявления о предоставлении земельного участка,</w:t>
      </w:r>
      <w:r w:rsidRPr="00140094">
        <w:rPr>
          <w:rFonts w:asciiTheme="majorHAnsi" w:hAnsiTheme="majorHAnsi" w:cstheme="majorHAnsi"/>
          <w:color w:val="000000"/>
          <w:sz w:val="24"/>
          <w:szCs w:val="24"/>
        </w:rPr>
        <w:t xml:space="preserve"> принятие решения по итогам рассмотрения заявления;</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color w:val="000000"/>
          <w:sz w:val="24"/>
          <w:szCs w:val="24"/>
        </w:rPr>
        <w:t>13) опубликование извещения при рассмотрении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color w:val="000000"/>
          <w:sz w:val="24"/>
          <w:szCs w:val="24"/>
        </w:rPr>
        <w:t>14) принятие решения по итогам опубликования извещения при рассмотрении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color w:val="FF0000"/>
          <w:sz w:val="24"/>
          <w:szCs w:val="24"/>
          <w:u w:val="single"/>
        </w:rPr>
      </w:pPr>
      <w:r w:rsidRPr="00140094">
        <w:rPr>
          <w:rFonts w:asciiTheme="majorHAnsi" w:hAnsiTheme="majorHAnsi" w:cstheme="majorHAnsi"/>
          <w:sz w:val="24"/>
          <w:szCs w:val="24"/>
        </w:rPr>
        <w:t xml:space="preserve">3.1. </w:t>
      </w:r>
      <w:r w:rsidRPr="00140094">
        <w:rPr>
          <w:rFonts w:asciiTheme="majorHAnsi" w:hAnsiTheme="majorHAnsi" w:cstheme="majorHAnsi"/>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81198" w:rsidRPr="00140094" w:rsidRDefault="00381198" w:rsidP="00381198">
      <w:pPr>
        <w:autoSpaceDE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381198" w:rsidRPr="00140094" w:rsidRDefault="00381198" w:rsidP="00381198">
      <w:pPr>
        <w:autoSpaceDE w:val="0"/>
        <w:ind w:firstLine="709"/>
        <w:jc w:val="both"/>
        <w:rPr>
          <w:rFonts w:asciiTheme="majorHAnsi" w:hAnsiTheme="majorHAnsi" w:cstheme="majorHAnsi"/>
          <w:sz w:val="24"/>
          <w:szCs w:val="24"/>
        </w:rPr>
      </w:pPr>
      <w:r w:rsidRPr="00140094">
        <w:rPr>
          <w:rFonts w:asciiTheme="majorHAnsi" w:hAnsiTheme="majorHAnsi" w:cstheme="majorHAnsi"/>
          <w:sz w:val="24"/>
          <w:szCs w:val="24"/>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Уведомление о получении заявления о предварительном согласовании направляется указанным заявителем в заявлении способом не позднее рабочего дня, следующего за днем поступления соответствующего заявления в уполномоченный орган.</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3.1.6. Максимальный срок исполнения административной процедуры:</w:t>
      </w:r>
    </w:p>
    <w:p w:rsidR="00381198" w:rsidRPr="00140094" w:rsidRDefault="00381198" w:rsidP="00381198">
      <w:pPr>
        <w:pStyle w:val="af3"/>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при личном приеме граждан – не более 20 минут;       </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при поступлении заявления и документов по почте или через МФЦ –              не более 3 дней со дня поступления в уполномоченный орган;</w:t>
      </w:r>
    </w:p>
    <w:p w:rsidR="00381198" w:rsidRPr="00140094" w:rsidRDefault="00381198" w:rsidP="00381198">
      <w:pPr>
        <w:autoSpaceDE w:val="0"/>
        <w:autoSpaceDN w:val="0"/>
        <w:adjustRightInd w:val="0"/>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 xml:space="preserve">- при поступлении заявления в электронной форме, в том числе посредством </w:t>
      </w:r>
      <w:r w:rsidRPr="00140094">
        <w:rPr>
          <w:rFonts w:asciiTheme="majorHAnsi" w:hAnsiTheme="majorHAnsi" w:cstheme="majorHAnsi"/>
          <w:sz w:val="24"/>
          <w:szCs w:val="24"/>
        </w:rPr>
        <w:t>Единого портала государственных и муниципальных услуг</w:t>
      </w:r>
      <w:r w:rsidRPr="00140094">
        <w:rPr>
          <w:rFonts w:asciiTheme="majorHAnsi" w:hAnsiTheme="majorHAnsi" w:cstheme="majorHAnsi"/>
          <w:iCs/>
          <w:sz w:val="24"/>
          <w:szCs w:val="24"/>
        </w:rPr>
        <w:t>:</w:t>
      </w:r>
    </w:p>
    <w:p w:rsidR="00381198" w:rsidRPr="00140094" w:rsidRDefault="00381198" w:rsidP="00381198">
      <w:pPr>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регистрация заявления осуществляется не позднее 1 рабочего дня со дня поступления заявления в уполномоченный орган;</w:t>
      </w:r>
    </w:p>
    <w:p w:rsidR="00381198" w:rsidRPr="00140094" w:rsidRDefault="00381198" w:rsidP="00381198">
      <w:pPr>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iCs/>
          <w:sz w:val="24"/>
          <w:szCs w:val="24"/>
        </w:rPr>
        <w:t xml:space="preserve">уведомление </w:t>
      </w:r>
      <w:r w:rsidRPr="00140094">
        <w:rPr>
          <w:rFonts w:asciiTheme="majorHAnsi" w:hAnsiTheme="majorHAnsi" w:cstheme="majorHAnsi"/>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140094">
        <w:rPr>
          <w:rFonts w:asciiTheme="majorHAnsi" w:hAnsiTheme="majorHAnsi" w:cstheme="majorHAnsi"/>
          <w:iCs/>
          <w:sz w:val="24"/>
          <w:szCs w:val="24"/>
        </w:rPr>
        <w:t xml:space="preserve">направляется в течение 3 дней со дня </w:t>
      </w:r>
      <w:r w:rsidRPr="00140094">
        <w:rPr>
          <w:rFonts w:asciiTheme="majorHAnsi" w:hAnsiTheme="majorHAnsi" w:cstheme="majorHAnsi"/>
          <w:sz w:val="24"/>
          <w:szCs w:val="24"/>
        </w:rPr>
        <w:t>завершения проведения такой проверки.</w:t>
      </w:r>
      <w:r w:rsidRPr="00140094">
        <w:rPr>
          <w:rFonts w:asciiTheme="majorHAnsi" w:hAnsiTheme="majorHAnsi" w:cstheme="majorHAnsi"/>
          <w:iCs/>
          <w:sz w:val="24"/>
          <w:szCs w:val="24"/>
        </w:rPr>
        <w:t xml:space="preserve">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3.1.7. Результатом исполнения административной процедуры является: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w:t>
      </w:r>
      <w:r w:rsidRPr="00140094">
        <w:rPr>
          <w:rFonts w:asciiTheme="majorHAnsi" w:hAnsiTheme="majorHAnsi" w:cstheme="majorHAnsi"/>
          <w:sz w:val="24"/>
          <w:szCs w:val="24"/>
        </w:rPr>
        <w:lastRenderedPageBreak/>
        <w:t>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u w:val="single"/>
        </w:rPr>
        <w:t>3.2. Возврат заявления о предварительном согласовании и приложенных к нему документов.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3.2.1. Основанием для начала административной процедуры является прием и регистрация заявления о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3.2.5. Максимальный срок исполнения административной процедуры –   10 дней со дня поступления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3.2.6. 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u w:val="single"/>
        </w:rPr>
        <w:t xml:space="preserve">3.3. Приостановление срока рассмотрения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b/>
          <w:sz w:val="24"/>
          <w:szCs w:val="24"/>
        </w:rPr>
      </w:pPr>
      <w:r w:rsidRPr="00140094">
        <w:rPr>
          <w:rFonts w:asciiTheme="majorHAnsi" w:hAnsiTheme="majorHAnsi" w:cstheme="majorHAnsi"/>
          <w:sz w:val="24"/>
          <w:szCs w:val="24"/>
        </w:rP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140094">
        <w:rPr>
          <w:rFonts w:asciiTheme="majorHAnsi" w:hAnsiTheme="majorHAnsi" w:cstheme="majorHAnsi"/>
          <w:i/>
          <w:sz w:val="24"/>
          <w:szCs w:val="24"/>
        </w:rPr>
        <w:t xml:space="preserve"> </w:t>
      </w:r>
      <w:r w:rsidRPr="00140094">
        <w:rPr>
          <w:rFonts w:asciiTheme="majorHAnsi" w:hAnsiTheme="majorHAnsi" w:cstheme="majorHAnsi"/>
          <w:sz w:val="24"/>
          <w:szCs w:val="24"/>
        </w:rPr>
        <w:t>или до принятия решения об отказе в утверждении указанной схемы.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3.3.4. Максимальный срок исполнения административной процедуры –  1 день со дня окончания приема документов и регистрации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u w:val="single"/>
        </w:rPr>
        <w:t>3.4. Формирование и направление межведомственных запросов документов (информации), необходимых для предварительного согласования.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3.4.4. Максимальный срок исполнения административной процедуры –  3 дня со дня окончания приема документов и регистрации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3.5.1. Основанием для начала административной процедуры является поступление в уполномоченный орган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ajorHAnsi" w:hAnsiTheme="majorHAnsi" w:cstheme="majorHAnsi"/>
          <w:sz w:val="24"/>
          <w:szCs w:val="24"/>
        </w:rPr>
      </w:pPr>
      <w:r w:rsidRPr="00140094">
        <w:rPr>
          <w:rFonts w:asciiTheme="majorHAnsi" w:hAnsiTheme="majorHAnsi" w:cstheme="majorHAnsi"/>
          <w:sz w:val="24"/>
          <w:szCs w:val="24"/>
        </w:rPr>
        <w:t>Уполномоченный орган уведомляет заявителя о продлении срока принятия решения о предварительном согласовании в связи с направлением в соответствии с законодательством схемы расположения земельного участка на согласование.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в границах населенного пункта;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 в границах территориальной зоны, сведения о границах которой внесены в Единый государственный реестр недвижимости;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4) в границах сельского поселения,</w:t>
      </w:r>
      <w:r w:rsidRPr="00140094">
        <w:rPr>
          <w:rFonts w:asciiTheme="majorHAnsi" w:hAnsiTheme="majorHAnsi" w:cstheme="majorHAnsi"/>
          <w:i/>
          <w:sz w:val="24"/>
          <w:szCs w:val="24"/>
        </w:rPr>
        <w:t xml:space="preserve"> </w:t>
      </w:r>
      <w:r w:rsidRPr="00140094">
        <w:rPr>
          <w:rFonts w:asciiTheme="majorHAnsi" w:hAnsiTheme="majorHAnsi" w:cstheme="majorHAnsi"/>
          <w:sz w:val="24"/>
          <w:szCs w:val="24"/>
        </w:rPr>
        <w:t>в которых отсутствуют лесничества;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5) в границах сельского поселения, которых сведения о границах лесничеств внесены в Единый государственный реестр недвижимости.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3.5.5. Максимальный срок исполнения административной процедуры – в течение 10 дней со дня поступления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3.5.6. Результатом исполнения административной процедуры является:</w:t>
      </w:r>
    </w:p>
    <w:p w:rsidR="00381198" w:rsidRPr="00140094" w:rsidRDefault="00381198" w:rsidP="00381198">
      <w:pPr>
        <w:autoSpaceDE w:val="0"/>
        <w:autoSpaceDN w:val="0"/>
        <w:adjustRightInd w:val="0"/>
        <w:ind w:firstLine="709"/>
        <w:jc w:val="both"/>
        <w:rPr>
          <w:rFonts w:asciiTheme="majorHAnsi" w:hAnsiTheme="majorHAnsi" w:cstheme="majorHAnsi"/>
          <w:b/>
          <w:color w:val="FF0000"/>
          <w:sz w:val="24"/>
          <w:szCs w:val="24"/>
        </w:rPr>
      </w:pPr>
      <w:r w:rsidRPr="00140094">
        <w:rPr>
          <w:rFonts w:asciiTheme="majorHAnsi" w:hAnsiTheme="majorHAnsi" w:cstheme="majorHAnsi"/>
          <w:sz w:val="24"/>
          <w:szCs w:val="24"/>
        </w:rPr>
        <w:t>-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ajorHAnsi" w:hAnsiTheme="majorHAnsi" w:cstheme="majorHAnsi"/>
          <w:b/>
          <w:color w:val="FF0000"/>
          <w:sz w:val="24"/>
          <w:szCs w:val="24"/>
        </w:rPr>
      </w:pPr>
      <w:r w:rsidRPr="00140094">
        <w:rPr>
          <w:rFonts w:asciiTheme="majorHAnsi" w:hAnsiTheme="majorHAnsi" w:cstheme="majorHAnsi"/>
          <w:sz w:val="24"/>
          <w:szCs w:val="24"/>
        </w:rPr>
        <w:t xml:space="preserve">- направление заявителю уведомления о продлении срока принятия решения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b/>
          <w:color w:val="FF0000"/>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u w:val="single"/>
        </w:rPr>
      </w:pPr>
      <w:r w:rsidRPr="00140094">
        <w:rPr>
          <w:rFonts w:asciiTheme="majorHAnsi" w:hAnsiTheme="majorHAnsi" w:cstheme="majorHAnsi"/>
          <w:color w:val="000000"/>
          <w:sz w:val="24"/>
          <w:szCs w:val="24"/>
          <w:u w:val="single"/>
        </w:rPr>
        <w:t xml:space="preserve">3.6. Рассмотрение заявления о предварительном согласовании, принятие решения по итогам рассмотрения заявления.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color w:val="000000"/>
          <w:sz w:val="24"/>
          <w:szCs w:val="24"/>
        </w:rPr>
        <w:t xml:space="preserve">Основанием для начала выполнения административной процедуры является также истечение определенного </w:t>
      </w:r>
      <w:hyperlink r:id="rId22" w:tooltip="blocked::C:UsersDoronin.ADesktopconsultantplus://offline/ref=3EDECE97BF4BB806CFF89E7744FAC8B7FED539836A009FE982771A36AEEC99E2E255ECBA54F66DB43CECFF81D9BA9C3127FDA04BE6cBU4M" w:history="1">
        <w:r w:rsidRPr="00140094">
          <w:rPr>
            <w:rStyle w:val="af8"/>
            <w:rFonts w:asciiTheme="majorHAnsi" w:hAnsiTheme="majorHAnsi" w:cstheme="majorHAnsi"/>
            <w:color w:val="000000"/>
            <w:sz w:val="24"/>
            <w:szCs w:val="24"/>
          </w:rPr>
          <w:t>пунктом 4</w:t>
        </w:r>
      </w:hyperlink>
      <w:r w:rsidRPr="00140094">
        <w:rPr>
          <w:rFonts w:asciiTheme="majorHAnsi" w:hAnsiTheme="majorHAnsi" w:cstheme="majorHAnsi"/>
          <w:color w:val="000000"/>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3" w:tooltip="blocked::C:UsersDoronin.ADesktopconsultantplus://offline/ref=3EDECE97BF4BB806CFF89E7744FAC8B7FED539836A009FE982771A36AEEC99E2E255ECBA54F66DB43CECFF81D9BA9C3127FDA04BE6cBU4M" w:history="1">
        <w:r w:rsidRPr="00140094">
          <w:rPr>
            <w:rStyle w:val="af8"/>
            <w:rFonts w:asciiTheme="majorHAnsi" w:hAnsiTheme="majorHAnsi" w:cstheme="majorHAnsi"/>
            <w:color w:val="000000"/>
            <w:sz w:val="24"/>
            <w:szCs w:val="24"/>
          </w:rPr>
          <w:t xml:space="preserve">пунктом </w:t>
        </w:r>
      </w:hyperlink>
      <w:r w:rsidRPr="00140094">
        <w:rPr>
          <w:rFonts w:asciiTheme="majorHAnsi" w:hAnsiTheme="majorHAnsi" w:cstheme="majorHAnsi"/>
          <w:color w:val="000000"/>
          <w:sz w:val="24"/>
          <w:szCs w:val="24"/>
        </w:rPr>
        <w:t>9 статьи 3.5 Федерального закона № 137-ФЗ схема считается согласованной.</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24"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10.2 настоящего административного регламента.</w:t>
      </w:r>
    </w:p>
    <w:p w:rsidR="00381198" w:rsidRPr="00140094" w:rsidRDefault="00381198" w:rsidP="00381198">
      <w:pPr>
        <w:autoSpaceDE w:val="0"/>
        <w:autoSpaceDN w:val="0"/>
        <w:adjustRightInd w:val="0"/>
        <w:ind w:firstLine="709"/>
        <w:jc w:val="both"/>
        <w:outlineLvl w:val="0"/>
        <w:rPr>
          <w:rFonts w:asciiTheme="majorHAnsi" w:hAnsiTheme="majorHAnsi" w:cstheme="majorHAnsi"/>
          <w:sz w:val="24"/>
          <w:szCs w:val="24"/>
        </w:rPr>
      </w:pPr>
      <w:r w:rsidRPr="00140094">
        <w:rPr>
          <w:rFonts w:asciiTheme="majorHAnsi" w:hAnsiTheme="majorHAnsi" w:cstheme="majorHAnsi"/>
          <w:sz w:val="24"/>
          <w:szCs w:val="24"/>
        </w:rPr>
        <w:t xml:space="preserve">3.6.3. По итогам рассмотрения должностное лицо уполномоченного органа, ответственное за предоставление муниципальной услуги, принимает решение об опубликовании извещения о предоставлении земельного участка            в аренду для </w:t>
      </w:r>
      <w:r w:rsidRPr="00140094">
        <w:rPr>
          <w:rFonts w:asciiTheme="majorHAnsi" w:hAnsiTheme="majorHAnsi" w:cstheme="majorHAnsi"/>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 (далее также – извещение)</w:t>
      </w:r>
      <w:r w:rsidRPr="00140094">
        <w:rPr>
          <w:rFonts w:asciiTheme="majorHAnsi" w:hAnsiTheme="majorHAnsi" w:cstheme="majorHAnsi"/>
          <w:sz w:val="24"/>
          <w:szCs w:val="24"/>
        </w:rPr>
        <w:t xml:space="preserve"> или готовит проект решения об отказе в предварительном согласовании по основаниям, предусмотренным </w:t>
      </w:r>
      <w:hyperlink r:id="rId25"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10.2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3.6.4. Решение об опубликовании извещения принимается при отсутствии оснований для отказа в предварительном согласовании, предусмотренных </w:t>
      </w:r>
      <w:hyperlink r:id="rId26"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10.2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3.7 и 3.8 настоящего административного регламента.</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3.6.5.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27"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10.2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3.6.6.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81198" w:rsidRPr="00140094" w:rsidRDefault="00381198" w:rsidP="00381198">
      <w:pPr>
        <w:tabs>
          <w:tab w:val="left" w:pos="567"/>
        </w:tabs>
        <w:ind w:firstLine="709"/>
        <w:jc w:val="both"/>
        <w:rPr>
          <w:rFonts w:asciiTheme="majorHAnsi" w:hAnsiTheme="majorHAnsi" w:cstheme="majorHAnsi"/>
          <w:sz w:val="24"/>
          <w:szCs w:val="24"/>
        </w:rPr>
      </w:pPr>
      <w:r w:rsidRPr="00140094">
        <w:rPr>
          <w:rFonts w:asciiTheme="majorHAnsi" w:hAnsiTheme="majorHAnsi" w:cstheme="majorHAnsi"/>
          <w:sz w:val="24"/>
          <w:szCs w:val="24"/>
        </w:rPr>
        <w:t>3.6.7. Руководитель уполномоченного органа или уполномоченное им должностное лицо, рассмотрев проект решения об отказе в предварительном согласовании, в случае отсутствия замечаний подписывает соответствующее решение</w:t>
      </w:r>
      <w:r w:rsidRPr="00140094">
        <w:rPr>
          <w:rFonts w:asciiTheme="majorHAnsi" w:hAnsiTheme="majorHAnsi" w:cstheme="majorHAnsi"/>
          <w:kern w:val="2"/>
          <w:sz w:val="24"/>
          <w:szCs w:val="24"/>
          <w:lang w:eastAsia="ar-SA"/>
        </w:rPr>
        <w:t>.</w:t>
      </w:r>
    </w:p>
    <w:p w:rsidR="00381198" w:rsidRPr="00140094" w:rsidRDefault="00381198" w:rsidP="00381198">
      <w:pPr>
        <w:tabs>
          <w:tab w:val="left" w:pos="-100"/>
        </w:tabs>
        <w:ind w:firstLine="709"/>
        <w:jc w:val="both"/>
        <w:rPr>
          <w:rFonts w:asciiTheme="majorHAnsi" w:hAnsiTheme="majorHAnsi" w:cstheme="majorHAnsi"/>
          <w:sz w:val="24"/>
          <w:szCs w:val="24"/>
        </w:rPr>
      </w:pPr>
      <w:r w:rsidRPr="00140094">
        <w:rPr>
          <w:rFonts w:asciiTheme="majorHAnsi" w:hAnsiTheme="majorHAnsi" w:cstheme="majorHAnsi"/>
          <w:sz w:val="24"/>
          <w:szCs w:val="24"/>
        </w:rPr>
        <w:t>3.6.8. Подписанное решение об отказе в предварительном согласовании регистрируется должностным лицом, уполномоченного органа, ответственным за предоставление муниципальной услуги, в установленном порядке.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3.6.9. Решение уполномоченного органа об отказе в предварительном согласовании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посредством почтового отправления (по адресу, указанному в заявлении);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в виде электронного документа, который направляется уполномоченным органом заявителю посредством электронной почты.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3.6.10. Максимальный срок исполнения административной процедуры -  3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381198" w:rsidRPr="00140094" w:rsidRDefault="00381198" w:rsidP="00381198">
      <w:pPr>
        <w:autoSpaceDE w:val="0"/>
        <w:autoSpaceDN w:val="0"/>
        <w:adjustRightInd w:val="0"/>
        <w:ind w:firstLine="709"/>
        <w:jc w:val="both"/>
        <w:rPr>
          <w:rFonts w:asciiTheme="majorHAnsi" w:hAnsiTheme="majorHAnsi" w:cstheme="majorHAnsi"/>
          <w:color w:val="FF0000"/>
          <w:sz w:val="24"/>
          <w:szCs w:val="24"/>
        </w:rPr>
      </w:pPr>
      <w:r w:rsidRPr="00140094">
        <w:rPr>
          <w:rFonts w:asciiTheme="majorHAnsi" w:hAnsiTheme="majorHAnsi" w:cstheme="majorHAnsi"/>
          <w:sz w:val="24"/>
          <w:szCs w:val="24"/>
        </w:rP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8" w:history="1">
        <w:r w:rsidRPr="00140094">
          <w:rPr>
            <w:rFonts w:asciiTheme="majorHAnsi" w:hAnsiTheme="majorHAnsi" w:cstheme="majorHAnsi"/>
            <w:sz w:val="24"/>
            <w:szCs w:val="24"/>
          </w:rPr>
          <w:t>пунктом 4</w:t>
        </w:r>
      </w:hyperlink>
      <w:r w:rsidRPr="00140094">
        <w:rPr>
          <w:rFonts w:asciiTheme="majorHAnsi" w:hAnsiTheme="majorHAnsi" w:cstheme="majorHAnsi"/>
          <w:sz w:val="24"/>
          <w:szCs w:val="24"/>
        </w:rPr>
        <w:t xml:space="preserve"> статьи 3.5 Федерального закона от 25.10.2001 № 137-ФЗ).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3.6.11. Результатом исполнения административной процедуры является: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принятие решения об опубликовании извещения;</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направление (вручение) заявителю решения уполномоченного органа об отказе в предварительном согласовании по основаниям, предусмотренным пунктом 2.10.2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highlight w:val="lightGray"/>
          <w:u w:val="single"/>
        </w:rPr>
      </w:pP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u w:val="single"/>
        </w:rPr>
      </w:pPr>
      <w:r w:rsidRPr="00140094">
        <w:rPr>
          <w:rFonts w:asciiTheme="majorHAnsi" w:hAnsiTheme="majorHAnsi" w:cstheme="majorHAnsi"/>
          <w:color w:val="000000"/>
          <w:sz w:val="24"/>
          <w:szCs w:val="24"/>
          <w:u w:val="single"/>
        </w:rPr>
        <w:t xml:space="preserve">3.7. Опубликование извещения при рассмотрении заявления о предварительном согласовании. </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3.7.1. Основанием для начала выполнения административной процедуры является принятие решения об опубликовании извещения.</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3.7.2.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xml:space="preserve">, по месту нахождения земельного участка </w:t>
      </w:r>
      <w:r w:rsidRPr="00140094">
        <w:rPr>
          <w:rFonts w:asciiTheme="majorHAnsi" w:hAnsiTheme="majorHAnsi" w:cstheme="majorHAnsi"/>
          <w:sz w:val="24"/>
          <w:szCs w:val="24"/>
        </w:rPr>
        <w:lastRenderedPageBreak/>
        <w:t>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3.7.3. В извещении указываются: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информация о возможности предоставления земельного участка с указанием целей этого предоставления;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 адрес и способ подачи заявления, указанного в </w:t>
      </w:r>
      <w:hyperlink w:anchor="Par2" w:history="1">
        <w:r w:rsidRPr="00140094">
          <w:rPr>
            <w:rFonts w:asciiTheme="majorHAnsi" w:hAnsiTheme="majorHAnsi" w:cstheme="majorHAnsi"/>
            <w:sz w:val="24"/>
            <w:szCs w:val="24"/>
          </w:rPr>
          <w:t>подпункте 2</w:t>
        </w:r>
      </w:hyperlink>
      <w:r w:rsidRPr="00140094">
        <w:rPr>
          <w:rFonts w:asciiTheme="majorHAnsi" w:hAnsiTheme="majorHAnsi" w:cstheme="majorHAnsi"/>
          <w:sz w:val="24"/>
          <w:szCs w:val="24"/>
        </w:rPr>
        <w:t xml:space="preserve"> настоящего пункта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 дата окончания приема указанного в </w:t>
      </w:r>
      <w:hyperlink w:anchor="Par2" w:history="1">
        <w:r w:rsidRPr="00140094">
          <w:rPr>
            <w:rFonts w:asciiTheme="majorHAnsi" w:hAnsiTheme="majorHAnsi" w:cstheme="majorHAnsi"/>
            <w:sz w:val="24"/>
            <w:szCs w:val="24"/>
          </w:rPr>
          <w:t>подпункте 2</w:t>
        </w:r>
      </w:hyperlink>
      <w:r w:rsidRPr="00140094">
        <w:rPr>
          <w:rFonts w:asciiTheme="majorHAnsi" w:hAnsiTheme="majorHAnsi" w:cstheme="majorHAnsi"/>
          <w:sz w:val="24"/>
          <w:szCs w:val="24"/>
        </w:rPr>
        <w:t xml:space="preserve"> настоящего пункта административного регламента заявления, которая устанавливается в соответствии с </w:t>
      </w:r>
      <w:hyperlink w:anchor="Par2" w:history="1">
        <w:r w:rsidRPr="00140094">
          <w:rPr>
            <w:rFonts w:asciiTheme="majorHAnsi" w:hAnsiTheme="majorHAnsi" w:cstheme="majorHAnsi"/>
            <w:sz w:val="24"/>
            <w:szCs w:val="24"/>
          </w:rPr>
          <w:t>подпунктом 2</w:t>
        </w:r>
      </w:hyperlink>
      <w:r w:rsidRPr="00140094">
        <w:rPr>
          <w:rFonts w:asciiTheme="majorHAnsi" w:hAnsiTheme="majorHAnsi" w:cstheme="majorHAnsi"/>
          <w:sz w:val="24"/>
          <w:szCs w:val="24"/>
        </w:rPr>
        <w:t xml:space="preserve"> настоящего пункта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5) адрес или иное описание местоположения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trike/>
          <w:sz w:val="24"/>
          <w:szCs w:val="24"/>
        </w:rPr>
      </w:pPr>
      <w:r w:rsidRPr="00140094">
        <w:rPr>
          <w:rFonts w:asciiTheme="majorHAnsi" w:hAnsiTheme="majorHAnsi" w:cstheme="majorHAnsi"/>
          <w:sz w:val="24"/>
          <w:szCs w:val="24"/>
        </w:rPr>
        <w:t>6) площадь земельного участка в соответствии с проектом межевания территории или со схемой расположения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7)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8)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3.7.4.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3.7.5. Максимальный срок исполнения административной процедуры: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не более 30 дней с даты поступления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не более 45 дней с даты поступления заявления о предварительном согласовании 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3.7.6. Результатом исполнения административной процедуры является опубликование извещения о предоставлении земельного участка для </w:t>
      </w:r>
      <w:r w:rsidRPr="00140094">
        <w:rPr>
          <w:rFonts w:asciiTheme="majorHAnsi" w:hAnsiTheme="majorHAnsi" w:cstheme="majorHAnsi"/>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r w:rsidRPr="00140094">
        <w:rPr>
          <w:rFonts w:asciiTheme="majorHAnsi" w:hAnsiTheme="majorHAnsi" w:cstheme="majorHAnsi"/>
          <w:sz w:val="24"/>
          <w:szCs w:val="24"/>
        </w:rPr>
        <w:t>.</w:t>
      </w:r>
    </w:p>
    <w:p w:rsidR="00381198" w:rsidRPr="00140094" w:rsidRDefault="00381198" w:rsidP="00381198">
      <w:pPr>
        <w:autoSpaceDE w:val="0"/>
        <w:autoSpaceDN w:val="0"/>
        <w:adjustRightInd w:val="0"/>
        <w:ind w:firstLine="709"/>
        <w:jc w:val="both"/>
        <w:rPr>
          <w:rFonts w:asciiTheme="majorHAnsi" w:hAnsiTheme="majorHAnsi" w:cstheme="majorHAnsi"/>
          <w:b/>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u w:val="single"/>
        </w:rPr>
      </w:pPr>
      <w:r w:rsidRPr="00140094">
        <w:rPr>
          <w:rFonts w:asciiTheme="majorHAnsi" w:hAnsiTheme="majorHAnsi" w:cstheme="majorHAnsi"/>
          <w:color w:val="000000"/>
          <w:sz w:val="24"/>
          <w:szCs w:val="24"/>
          <w:u w:val="single"/>
        </w:rPr>
        <w:t xml:space="preserve">3.8. Принятие решения по итогам опубликования извещения при рассмотрении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rPr>
      </w:pPr>
      <w:r w:rsidRPr="00140094">
        <w:rPr>
          <w:rFonts w:asciiTheme="majorHAnsi" w:hAnsiTheme="majorHAnsi" w:cstheme="majorHAnsi"/>
          <w:sz w:val="24"/>
          <w:szCs w:val="24"/>
        </w:rPr>
        <w:t xml:space="preserve">3.8.1. Основанием для начала выполнения административной процедуры является </w:t>
      </w:r>
      <w:r w:rsidRPr="00140094">
        <w:rPr>
          <w:rFonts w:asciiTheme="majorHAnsi" w:hAnsiTheme="majorHAnsi" w:cstheme="majorHAnsi"/>
          <w:color w:val="000000"/>
          <w:sz w:val="24"/>
          <w:szCs w:val="24"/>
        </w:rPr>
        <w:t>истечение 30-дневного срока со дня опубликования извещения.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3.8.2.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предварительном согласовании лицу, обратившемуся с заявлением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на право заключения договора аренды земельного участка для целей, указанных в заявлении о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3.8.3.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w:t>
      </w:r>
      <w:hyperlink r:id="rId29" w:history="1">
        <w:r w:rsidRPr="00140094">
          <w:rPr>
            <w:rFonts w:asciiTheme="majorHAnsi" w:hAnsiTheme="majorHAnsi" w:cstheme="majorHAnsi"/>
            <w:sz w:val="24"/>
            <w:szCs w:val="24"/>
          </w:rPr>
          <w:t>законом</w:t>
        </w:r>
      </w:hyperlink>
      <w:r w:rsidRPr="00140094">
        <w:rPr>
          <w:rFonts w:asciiTheme="majorHAnsi" w:hAnsiTheme="majorHAnsi" w:cstheme="majorHAnsi"/>
          <w:sz w:val="24"/>
          <w:szCs w:val="24"/>
        </w:rPr>
        <w:t xml:space="preserve"> «О государственной регистрации недвижимости».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Об отсутствии заявлений иных граждан, крестьянских (фермерских) хозяйств, поступивших в срок, указанных в абзаце первом настоящего пункта административного регламента уполномоченный орган уведомляет заявителя.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3.8.4. 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3.8.6.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3.8.7. 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3.8.8. Проект решения о предварительном согласовании или об отказе в предварительном согласовании лицу, обратившемуся с заявлением о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81198" w:rsidRPr="00140094" w:rsidRDefault="00381198" w:rsidP="00381198">
      <w:pPr>
        <w:tabs>
          <w:tab w:val="left" w:pos="567"/>
        </w:tabs>
        <w:ind w:firstLine="709"/>
        <w:jc w:val="both"/>
        <w:rPr>
          <w:rFonts w:asciiTheme="majorHAnsi" w:hAnsiTheme="majorHAnsi" w:cstheme="majorHAnsi"/>
          <w:sz w:val="24"/>
          <w:szCs w:val="24"/>
        </w:rPr>
      </w:pPr>
      <w:r w:rsidRPr="00140094">
        <w:rPr>
          <w:rFonts w:asciiTheme="majorHAnsi" w:hAnsiTheme="majorHAnsi" w:cstheme="majorHAnsi"/>
          <w:sz w:val="24"/>
          <w:szCs w:val="24"/>
        </w:rPr>
        <w:t>3.8.9.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140094">
        <w:rPr>
          <w:rFonts w:asciiTheme="majorHAnsi" w:hAnsiTheme="majorHAnsi" w:cstheme="majorHAnsi"/>
          <w:kern w:val="2"/>
          <w:sz w:val="24"/>
          <w:szCs w:val="24"/>
          <w:lang w:eastAsia="ar-SA"/>
        </w:rPr>
        <w:t>.</w:t>
      </w:r>
    </w:p>
    <w:p w:rsidR="00381198" w:rsidRPr="00140094" w:rsidRDefault="00381198" w:rsidP="00381198">
      <w:pPr>
        <w:tabs>
          <w:tab w:val="left" w:pos="-100"/>
        </w:tabs>
        <w:ind w:firstLine="709"/>
        <w:jc w:val="both"/>
        <w:rPr>
          <w:rFonts w:asciiTheme="majorHAnsi" w:hAnsiTheme="majorHAnsi" w:cstheme="majorHAnsi"/>
          <w:sz w:val="24"/>
          <w:szCs w:val="24"/>
        </w:rPr>
      </w:pPr>
      <w:r w:rsidRPr="00140094">
        <w:rPr>
          <w:rFonts w:asciiTheme="majorHAnsi" w:hAnsiTheme="majorHAnsi" w:cstheme="majorHAnsi"/>
          <w:sz w:val="24"/>
          <w:szCs w:val="24"/>
        </w:rPr>
        <w:t>3.8.10.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посредством почтового отправления (по адресу, указанному в заявлении);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в виде электронного документа, который направляется уполномоченным органом заявителю посредством электронной почты.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3.8.12. Максимальный срок исполнения административной процедуры:</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67 дней с даты поступления заявления о предварительном согласовании;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- 82 дня с даты поступления заявления о предварительном согласовании в случае необходимости согласования схемы расположения земельного участка с комитетом природных ресурсов, лесного хозяйства и экологии Волгоградской области.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3.8.13. Результатом исполнения административной процедуры является:</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решение уполномоченного органа о предварительном согласовании;</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решение уполномоченного органа об отказе в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rPr>
        <w:t xml:space="preserve">3.9. </w:t>
      </w:r>
      <w:r w:rsidRPr="00140094">
        <w:rPr>
          <w:rFonts w:asciiTheme="majorHAnsi" w:hAnsiTheme="majorHAnsi" w:cstheme="majorHAnsi"/>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3.9.1.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81198" w:rsidRPr="00140094" w:rsidRDefault="00381198" w:rsidP="00381198">
      <w:pPr>
        <w:autoSpaceDE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3.9.2.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 </w:t>
      </w:r>
    </w:p>
    <w:p w:rsidR="00381198" w:rsidRPr="00140094" w:rsidRDefault="00381198" w:rsidP="00381198">
      <w:pPr>
        <w:autoSpaceDE w:val="0"/>
        <w:ind w:firstLine="709"/>
        <w:jc w:val="both"/>
        <w:rPr>
          <w:rFonts w:asciiTheme="majorHAnsi" w:hAnsiTheme="majorHAnsi" w:cstheme="majorHAnsi"/>
          <w:sz w:val="24"/>
          <w:szCs w:val="24"/>
        </w:rPr>
      </w:pPr>
      <w:r w:rsidRPr="00140094">
        <w:rPr>
          <w:rFonts w:asciiTheme="majorHAnsi" w:hAnsiTheme="majorHAnsi" w:cstheme="majorHAnsi"/>
          <w:sz w:val="24"/>
          <w:szCs w:val="24"/>
        </w:rPr>
        <w:t>3.9.3.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3.9.4.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Уведомление о получении заявления о предоставлении земельного участка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3.9.5.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w:t>
      </w:r>
      <w:r w:rsidRPr="00140094">
        <w:rPr>
          <w:rFonts w:asciiTheme="majorHAnsi" w:hAnsiTheme="majorHAnsi" w:cstheme="majorHAnsi"/>
          <w:sz w:val="24"/>
          <w:szCs w:val="24"/>
        </w:rPr>
        <w:lastRenderedPageBreak/>
        <w:t>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3.9.6. Максимальный срок исполнения административной процедуры:</w:t>
      </w:r>
    </w:p>
    <w:p w:rsidR="00381198" w:rsidRPr="00140094" w:rsidRDefault="00381198" w:rsidP="00381198">
      <w:pPr>
        <w:pStyle w:val="af3"/>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при личном приеме граждан – не более 20 минут;       </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sz w:val="24"/>
          <w:szCs w:val="24"/>
        </w:rPr>
        <w:t>- при поступлении заявления и документов по почте или через МФЦ – не более 3 дней со дня поступления в уполномоченный орган;</w:t>
      </w:r>
    </w:p>
    <w:p w:rsidR="00381198" w:rsidRPr="00140094" w:rsidRDefault="00381198" w:rsidP="00381198">
      <w:pPr>
        <w:autoSpaceDE w:val="0"/>
        <w:autoSpaceDN w:val="0"/>
        <w:adjustRightInd w:val="0"/>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 xml:space="preserve">- при поступлении заявления в электронной форме, в том числе посредством </w:t>
      </w:r>
      <w:r w:rsidRPr="00140094">
        <w:rPr>
          <w:rFonts w:asciiTheme="majorHAnsi" w:hAnsiTheme="majorHAnsi" w:cstheme="majorHAnsi"/>
          <w:sz w:val="24"/>
          <w:szCs w:val="24"/>
        </w:rPr>
        <w:t>Единого портала государственных и муниципальных услуг</w:t>
      </w:r>
      <w:r w:rsidRPr="00140094">
        <w:rPr>
          <w:rFonts w:asciiTheme="majorHAnsi" w:hAnsiTheme="majorHAnsi" w:cstheme="majorHAnsi"/>
          <w:iCs/>
          <w:sz w:val="24"/>
          <w:szCs w:val="24"/>
        </w:rPr>
        <w:t>:</w:t>
      </w:r>
    </w:p>
    <w:p w:rsidR="00381198" w:rsidRPr="00140094" w:rsidRDefault="00381198" w:rsidP="00381198">
      <w:pPr>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регистрация заявления осуществляется не позднее 1 рабочего дня со дня поступления заявления в уполномоченный орган;</w:t>
      </w:r>
    </w:p>
    <w:p w:rsidR="00381198" w:rsidRPr="00140094" w:rsidRDefault="00381198" w:rsidP="00381198">
      <w:pPr>
        <w:ind w:firstLine="709"/>
        <w:jc w:val="both"/>
        <w:rPr>
          <w:rFonts w:asciiTheme="majorHAnsi" w:hAnsiTheme="majorHAnsi" w:cstheme="majorHAnsi"/>
          <w:sz w:val="24"/>
          <w:szCs w:val="24"/>
        </w:rPr>
      </w:pPr>
      <w:r w:rsidRPr="00140094">
        <w:rPr>
          <w:rFonts w:asciiTheme="majorHAnsi" w:hAnsiTheme="majorHAnsi" w:cstheme="majorHAnsi"/>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81198" w:rsidRPr="00140094" w:rsidRDefault="00381198" w:rsidP="00381198">
      <w:pPr>
        <w:ind w:firstLine="709"/>
        <w:jc w:val="both"/>
        <w:rPr>
          <w:rFonts w:asciiTheme="majorHAnsi" w:hAnsiTheme="majorHAnsi" w:cstheme="majorHAnsi"/>
          <w:iCs/>
          <w:sz w:val="24"/>
          <w:szCs w:val="24"/>
        </w:rPr>
      </w:pPr>
      <w:r w:rsidRPr="00140094">
        <w:rPr>
          <w:rFonts w:asciiTheme="majorHAnsi" w:hAnsiTheme="majorHAnsi" w:cstheme="majorHAnsi"/>
          <w:iCs/>
          <w:sz w:val="24"/>
          <w:szCs w:val="24"/>
        </w:rPr>
        <w:t xml:space="preserve">уведомление </w:t>
      </w:r>
      <w:r w:rsidRPr="00140094">
        <w:rPr>
          <w:rFonts w:asciiTheme="majorHAnsi" w:hAnsiTheme="majorHAnsi" w:cstheme="majorHAnsi"/>
          <w:sz w:val="24"/>
          <w:szCs w:val="24"/>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140094">
        <w:rPr>
          <w:rFonts w:asciiTheme="majorHAnsi" w:hAnsiTheme="majorHAnsi" w:cstheme="majorHAnsi"/>
          <w:iCs/>
          <w:sz w:val="24"/>
          <w:szCs w:val="24"/>
        </w:rPr>
        <w:t xml:space="preserve">направляется в течение 3 дней со дня </w:t>
      </w:r>
      <w:r w:rsidRPr="00140094">
        <w:rPr>
          <w:rFonts w:asciiTheme="majorHAnsi" w:hAnsiTheme="majorHAnsi" w:cstheme="majorHAnsi"/>
          <w:sz w:val="24"/>
          <w:szCs w:val="24"/>
        </w:rPr>
        <w:t xml:space="preserve">завершения проведения такой проверки.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3.9.7. Результатом исполнения административной процедуры является: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u w:val="single"/>
        </w:rPr>
        <w:t>3.10. Возврат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3.10.1. Основанием для начала административной процедуры является прием и регистрация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3.10.2.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3.10.3.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3.10.4. Должностное лицо уполномоченного органа, уполномоченное на предоставление муниципальной услуги, регистрирует письмо в установленном порядке и </w:t>
      </w:r>
      <w:r w:rsidRPr="00140094">
        <w:rPr>
          <w:rFonts w:asciiTheme="majorHAnsi" w:hAnsiTheme="majorHAnsi" w:cstheme="majorHAnsi"/>
          <w:sz w:val="24"/>
          <w:szCs w:val="24"/>
        </w:rPr>
        <w:lastRenderedPageBreak/>
        <w:t xml:space="preserve">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3.10.5. Максимальный срок исполнения административной процедуры – 10 дней со дня поступления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3.10.6.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3.11. </w:t>
      </w:r>
      <w:r w:rsidRPr="00140094">
        <w:rPr>
          <w:rFonts w:asciiTheme="majorHAnsi" w:hAnsiTheme="majorHAnsi" w:cstheme="majorHAnsi"/>
          <w:sz w:val="24"/>
          <w:szCs w:val="24"/>
          <w:u w:val="single"/>
        </w:rPr>
        <w:t>Формирование и направление межведомственных запросов документов (информации), необходимых для предоставления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3.11.1.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3.11.2.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3.11.3.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3.12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3.11.4. Максимальный срок исполнения административной процедуры –   3 дня со дня окончания приема документов и регистрации заявления.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3.11.5. Результатом исполнения административной процедуры является формирование и направление межведомственных запросов документов (информации).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u w:val="single"/>
        </w:rPr>
      </w:pPr>
      <w:r w:rsidRPr="00140094">
        <w:rPr>
          <w:rFonts w:asciiTheme="majorHAnsi" w:hAnsiTheme="majorHAnsi" w:cstheme="majorHAnsi"/>
          <w:sz w:val="24"/>
          <w:szCs w:val="24"/>
          <w:u w:val="single"/>
        </w:rPr>
        <w:t>3.12. Рассмотрение заявления о предоставлении земельного участка,</w:t>
      </w:r>
      <w:r w:rsidRPr="00140094">
        <w:rPr>
          <w:rFonts w:asciiTheme="majorHAnsi" w:hAnsiTheme="majorHAnsi" w:cstheme="majorHAnsi"/>
          <w:color w:val="000000"/>
          <w:sz w:val="24"/>
          <w:szCs w:val="24"/>
          <w:u w:val="single"/>
        </w:rPr>
        <w:t xml:space="preserve"> принятие решения по итогам рассмотрения заявления.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3.12.1.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3.12.2.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0"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3.12.3.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принимает решение об опубликовании извещения  или готовит проект решения об отказе в предоставлении земельного участка по основаниям, предусмотренным пунктом 2.11 административного регламента (решение об опубликовании извещения не принимается в случае, если с заявлением о предоставлении земельного участка обратилось лицо, в отношении </w:t>
      </w:r>
      <w:r w:rsidRPr="00140094">
        <w:rPr>
          <w:rFonts w:asciiTheme="majorHAnsi" w:hAnsiTheme="majorHAnsi" w:cstheme="majorHAnsi"/>
          <w:sz w:val="24"/>
          <w:szCs w:val="24"/>
        </w:rPr>
        <w:lastRenderedPageBreak/>
        <w:t>заявления которого ранее принято решение о предварительном согласовании предоставления такого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3.12.4. Решение об опубликовании извещения принимается при отсутствии оснований для отказа в предоставлении земельного участка по основаниям, предусмотренным пунктом 2.11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принятия решения об опубликовании извещения должностное лицо уполномоченного органа, ответственное за предоставление муниципальной услуги, осуществляет административные процедуры, предусмотренные пунктами 3.13 и 3.14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Решение об опубликовании извещения не принимается в случае, если с заявлением о предоставлении земельного участка обратилось лицо, в отношении заявления которого ранее принято решение о предварительном согласовании предоставления такого земельного участка. В этом случае должностное лицо уполномоченного органа, ответственное за предоставление муниципальной услуги, переходит к осуществлению административной процедуры, предусмотренной пунктом 3.14 настоящего административного регламента.</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3.12.5. 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31"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3.12.6.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81198" w:rsidRPr="00140094" w:rsidRDefault="00381198" w:rsidP="00381198">
      <w:pPr>
        <w:tabs>
          <w:tab w:val="left" w:pos="567"/>
        </w:tabs>
        <w:ind w:firstLine="709"/>
        <w:jc w:val="both"/>
        <w:rPr>
          <w:rFonts w:asciiTheme="majorHAnsi" w:hAnsiTheme="majorHAnsi" w:cstheme="majorHAnsi"/>
          <w:sz w:val="24"/>
          <w:szCs w:val="24"/>
        </w:rPr>
      </w:pPr>
      <w:r w:rsidRPr="00140094">
        <w:rPr>
          <w:rFonts w:asciiTheme="majorHAnsi" w:hAnsiTheme="majorHAnsi" w:cstheme="majorHAnsi"/>
          <w:sz w:val="24"/>
          <w:szCs w:val="24"/>
        </w:rPr>
        <w:t>3.12.7. Руководитель уполномоченного органа или уполномоченное им должностное лицо, рассмотрев проект решения об отказе в предоставлении земельного участка, в случае отсутствия замечаний подписывает данное решение</w:t>
      </w:r>
      <w:r w:rsidRPr="00140094">
        <w:rPr>
          <w:rFonts w:asciiTheme="majorHAnsi" w:hAnsiTheme="majorHAnsi" w:cstheme="majorHAnsi"/>
          <w:kern w:val="2"/>
          <w:sz w:val="24"/>
          <w:szCs w:val="24"/>
          <w:lang w:eastAsia="ar-SA"/>
        </w:rPr>
        <w:t>.</w:t>
      </w:r>
    </w:p>
    <w:p w:rsidR="00381198" w:rsidRPr="00140094" w:rsidRDefault="00381198" w:rsidP="00381198">
      <w:pPr>
        <w:tabs>
          <w:tab w:val="left" w:pos="-100"/>
        </w:tabs>
        <w:ind w:firstLine="709"/>
        <w:jc w:val="both"/>
        <w:rPr>
          <w:rFonts w:asciiTheme="majorHAnsi" w:hAnsiTheme="majorHAnsi" w:cstheme="majorHAnsi"/>
          <w:sz w:val="24"/>
          <w:szCs w:val="24"/>
        </w:rPr>
      </w:pPr>
      <w:r w:rsidRPr="00140094">
        <w:rPr>
          <w:rFonts w:asciiTheme="majorHAnsi" w:hAnsiTheme="majorHAnsi" w:cstheme="majorHAnsi"/>
          <w:sz w:val="24"/>
          <w:szCs w:val="24"/>
        </w:rPr>
        <w:t>3.12.8. Подписанное решение об отказе в предоставлении земельного участка регистрируется должностным лицом, уполномоченного органа, ответственным за предоставление муниципальной услуги, в установленном порядке и направляется заказным письмом (по адресу, указанному в заявлении) или выдается под расписку заявителю.</w:t>
      </w:r>
    </w:p>
    <w:p w:rsidR="00381198" w:rsidRPr="00140094" w:rsidRDefault="00381198" w:rsidP="00381198">
      <w:pPr>
        <w:autoSpaceDE w:val="0"/>
        <w:autoSpaceDN w:val="0"/>
        <w:adjustRightInd w:val="0"/>
        <w:ind w:firstLine="709"/>
        <w:jc w:val="both"/>
        <w:rPr>
          <w:rFonts w:asciiTheme="majorHAnsi" w:hAnsiTheme="majorHAnsi" w:cstheme="majorHAnsi"/>
          <w:color w:val="FF0000"/>
          <w:sz w:val="24"/>
          <w:szCs w:val="24"/>
        </w:rPr>
      </w:pPr>
      <w:r w:rsidRPr="00140094">
        <w:rPr>
          <w:rFonts w:asciiTheme="majorHAnsi" w:hAnsiTheme="majorHAnsi" w:cstheme="majorHAnsi"/>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3.12.9. Максимальный срок исполнения административной процедуры -  3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3.12.10. Результатом исполнения административной процедуры является: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принятие решения об опубликовании извещения;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направление (вручение) заявителю решения уполномоченного органа об отказе в предоставлении земельного участка по основаниям, предусмотренным пунктом 2.11 настоящего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color w:val="000000"/>
          <w:sz w:val="24"/>
          <w:szCs w:val="24"/>
          <w:u w:val="single"/>
        </w:rPr>
      </w:pPr>
      <w:r w:rsidRPr="00140094">
        <w:rPr>
          <w:rFonts w:asciiTheme="majorHAnsi" w:hAnsiTheme="majorHAnsi" w:cstheme="majorHAnsi"/>
          <w:color w:val="000000"/>
          <w:sz w:val="24"/>
          <w:szCs w:val="24"/>
          <w:u w:val="single"/>
        </w:rPr>
        <w:t>3.13. Опубликование извещения при р</w:t>
      </w:r>
      <w:r w:rsidRPr="00140094">
        <w:rPr>
          <w:rFonts w:asciiTheme="majorHAnsi" w:hAnsiTheme="majorHAnsi" w:cstheme="majorHAnsi"/>
          <w:sz w:val="24"/>
          <w:szCs w:val="24"/>
          <w:u w:val="single"/>
        </w:rPr>
        <w:t>ассмотрении заявления о предоставлении земельного участка</w:t>
      </w:r>
      <w:r w:rsidRPr="00140094">
        <w:rPr>
          <w:rFonts w:asciiTheme="majorHAnsi" w:hAnsiTheme="majorHAnsi" w:cstheme="majorHAnsi"/>
          <w:color w:val="000000"/>
          <w:sz w:val="24"/>
          <w:szCs w:val="24"/>
          <w:u w:val="single"/>
        </w:rPr>
        <w:t xml:space="preserve">.   </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3.13.1. Основанием для начала выполнения административной процедуры является принятие решения об опубликовании извещения.</w:t>
      </w:r>
    </w:p>
    <w:p w:rsidR="00381198" w:rsidRPr="00140094" w:rsidRDefault="00381198" w:rsidP="00381198">
      <w:pPr>
        <w:autoSpaceDE w:val="0"/>
        <w:autoSpaceDN w:val="0"/>
        <w:adjustRightInd w:val="0"/>
        <w:spacing w:line="230" w:lineRule="auto"/>
        <w:ind w:firstLine="709"/>
        <w:jc w:val="both"/>
        <w:rPr>
          <w:rFonts w:asciiTheme="majorHAnsi" w:hAnsiTheme="majorHAnsi" w:cstheme="majorHAnsi"/>
          <w:sz w:val="24"/>
          <w:szCs w:val="24"/>
        </w:rPr>
      </w:pPr>
      <w:r w:rsidRPr="00140094">
        <w:rPr>
          <w:rFonts w:asciiTheme="majorHAnsi" w:hAnsiTheme="majorHAnsi" w:cstheme="majorHAnsi"/>
          <w:sz w:val="24"/>
          <w:szCs w:val="24"/>
        </w:rPr>
        <w:t>3.13.2. Должностное лицо уполномоченного органа, ответственное за предоставление муниципальной услуги, обеспечивает опубликование извещения в порядке, установленном для официального опубликования (обнародования) муниципальных правовых актов уставом</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xml:space="preserve">, по месту нахождения земельного участка </w:t>
      </w:r>
      <w:r w:rsidRPr="00140094">
        <w:rPr>
          <w:rFonts w:asciiTheme="majorHAnsi" w:hAnsiTheme="majorHAnsi" w:cstheme="majorHAnsi"/>
          <w:sz w:val="24"/>
          <w:szCs w:val="24"/>
        </w:rPr>
        <w:lastRenderedPageBreak/>
        <w:t>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3.13.3. В извещении указываются: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1) информация о возможности предоставления земельного участка с указанием целей этого предоставления;</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30 дней соответственно со дня опубликования и размещения извещения подавать заявление о намерении участвовать в аукционе на право заключения договора аренды такого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 адрес и способ подачи заявления, указанного в </w:t>
      </w:r>
      <w:hyperlink w:anchor="Par2" w:history="1">
        <w:r w:rsidRPr="00140094">
          <w:rPr>
            <w:rFonts w:asciiTheme="majorHAnsi" w:hAnsiTheme="majorHAnsi" w:cstheme="majorHAnsi"/>
            <w:sz w:val="24"/>
            <w:szCs w:val="24"/>
          </w:rPr>
          <w:t>подпункте 2</w:t>
        </w:r>
      </w:hyperlink>
      <w:r w:rsidRPr="00140094">
        <w:rPr>
          <w:rFonts w:asciiTheme="majorHAnsi" w:hAnsiTheme="majorHAnsi" w:cstheme="majorHAnsi"/>
          <w:sz w:val="24"/>
          <w:szCs w:val="24"/>
        </w:rPr>
        <w:t xml:space="preserve"> настоящего пункта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 дата окончания приема указанного в </w:t>
      </w:r>
      <w:hyperlink w:anchor="Par2" w:history="1">
        <w:r w:rsidRPr="00140094">
          <w:rPr>
            <w:rFonts w:asciiTheme="majorHAnsi" w:hAnsiTheme="majorHAnsi" w:cstheme="majorHAnsi"/>
            <w:sz w:val="24"/>
            <w:szCs w:val="24"/>
          </w:rPr>
          <w:t>подпункте 2</w:t>
        </w:r>
      </w:hyperlink>
      <w:r w:rsidRPr="00140094">
        <w:rPr>
          <w:rFonts w:asciiTheme="majorHAnsi" w:hAnsiTheme="majorHAnsi" w:cstheme="majorHAnsi"/>
          <w:sz w:val="24"/>
          <w:szCs w:val="24"/>
        </w:rPr>
        <w:t xml:space="preserve"> настоящего пункта административного регламента заявления, которая устанавливается в соответствии с </w:t>
      </w:r>
      <w:hyperlink w:anchor="Par2" w:history="1">
        <w:r w:rsidRPr="00140094">
          <w:rPr>
            <w:rFonts w:asciiTheme="majorHAnsi" w:hAnsiTheme="majorHAnsi" w:cstheme="majorHAnsi"/>
            <w:sz w:val="24"/>
            <w:szCs w:val="24"/>
          </w:rPr>
          <w:t>подпунктом 2</w:t>
        </w:r>
      </w:hyperlink>
      <w:r w:rsidRPr="00140094">
        <w:rPr>
          <w:rFonts w:asciiTheme="majorHAnsi" w:hAnsiTheme="majorHAnsi" w:cstheme="majorHAnsi"/>
          <w:sz w:val="24"/>
          <w:szCs w:val="24"/>
        </w:rPr>
        <w:t xml:space="preserve"> настоящего пункта административного регламента;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5) адрес или иное описание местоположения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trike/>
          <w:sz w:val="24"/>
          <w:szCs w:val="24"/>
        </w:rPr>
      </w:pPr>
      <w:r w:rsidRPr="00140094">
        <w:rPr>
          <w:rFonts w:asciiTheme="majorHAnsi" w:hAnsiTheme="majorHAnsi" w:cstheme="majorHAnsi"/>
          <w:sz w:val="24"/>
          <w:szCs w:val="24"/>
        </w:rPr>
        <w:t>6) кадастровый номер и площадь земельного участка в соответствии с данными государственного кадастра недвижимости;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7)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3.13.4. Максимальный срок исполнения административной процедуры -  не более 30 дней с даты поступления заявления о предоставлении земельного участка. </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3.13.5. Результатом исполнения административной процедуры является опубликовании извещения о предоставлении земельного участка для </w:t>
      </w:r>
      <w:r w:rsidRPr="00140094">
        <w:rPr>
          <w:rFonts w:asciiTheme="majorHAnsi" w:hAnsiTheme="majorHAnsi" w:cstheme="majorHAnsi"/>
          <w:bCs/>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 для осуществления крестьянским (фермерским) хозяйством его деятельности</w:t>
      </w:r>
      <w:r w:rsidRPr="00140094">
        <w:rPr>
          <w:rFonts w:asciiTheme="majorHAnsi" w:hAnsiTheme="majorHAnsi" w:cstheme="majorHAnsi"/>
          <w:sz w:val="24"/>
          <w:szCs w:val="24"/>
        </w:rPr>
        <w:t>.</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u w:val="single"/>
        </w:rPr>
      </w:pPr>
      <w:r w:rsidRPr="00140094">
        <w:rPr>
          <w:rFonts w:asciiTheme="majorHAnsi" w:hAnsiTheme="majorHAnsi" w:cstheme="majorHAnsi"/>
          <w:sz w:val="24"/>
          <w:szCs w:val="24"/>
          <w:u w:val="single"/>
        </w:rPr>
        <w:t xml:space="preserve">3.14. Принятие решения </w:t>
      </w:r>
      <w:r w:rsidRPr="00140094">
        <w:rPr>
          <w:rFonts w:asciiTheme="majorHAnsi" w:hAnsiTheme="majorHAnsi" w:cstheme="majorHAnsi"/>
          <w:color w:val="000000"/>
          <w:sz w:val="24"/>
          <w:szCs w:val="24"/>
          <w:u w:val="single"/>
        </w:rPr>
        <w:t>при р</w:t>
      </w:r>
      <w:r w:rsidRPr="00140094">
        <w:rPr>
          <w:rFonts w:asciiTheme="majorHAnsi" w:hAnsiTheme="majorHAnsi" w:cstheme="majorHAnsi"/>
          <w:sz w:val="24"/>
          <w:szCs w:val="24"/>
          <w:u w:val="single"/>
        </w:rPr>
        <w:t>ассмотрении заявления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3.14.1. Основанием для начала выполнения административной процедуры является истечение 30-дневного срока со дня опубликования извещения либо отсутствие оснований для отказа в предоставлении муниципальной услуги, предусмотренных </w:t>
      </w:r>
      <w:hyperlink r:id="rId32"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3.14.2.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должностное лицо уполномоченного органа, ответственное за предоставление муниципальной услуги, в недельный срок со дня поступления заявления готовит проект решения об отказе в предоставлении земельного участка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3.14.3.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 также в случае отсутствия оснований для отказа в предоставлении муниципальной услуги, предусмотренных </w:t>
      </w:r>
      <w:hyperlink r:id="rId33"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 xml:space="preserve">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 должностное лицо уполномоченного органа, ответственное за предоставление муниципальной услуги готовит проект договора аренды </w:t>
      </w:r>
      <w:r w:rsidRPr="00140094">
        <w:rPr>
          <w:rFonts w:asciiTheme="majorHAnsi" w:hAnsiTheme="majorHAnsi" w:cstheme="majorHAnsi"/>
          <w:sz w:val="24"/>
          <w:szCs w:val="24"/>
        </w:rPr>
        <w:lastRenderedPageBreak/>
        <w:t xml:space="preserve">земельного участка земельного участка в трех экземплярах при условии, что не требуется образование или уточнение границ испрашиваемого участка.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3.14.4. Проект договора аренды земельного участка в трех экземплярах или проект решения об отказе в предоставлении земельного участка представляются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81198" w:rsidRPr="00140094" w:rsidRDefault="00381198" w:rsidP="00381198">
      <w:pPr>
        <w:tabs>
          <w:tab w:val="left" w:pos="567"/>
        </w:tabs>
        <w:ind w:firstLine="709"/>
        <w:jc w:val="both"/>
        <w:rPr>
          <w:rFonts w:asciiTheme="majorHAnsi" w:hAnsiTheme="majorHAnsi" w:cstheme="majorHAnsi"/>
          <w:sz w:val="24"/>
          <w:szCs w:val="24"/>
        </w:rPr>
      </w:pPr>
      <w:r w:rsidRPr="00140094">
        <w:rPr>
          <w:rFonts w:asciiTheme="majorHAnsi" w:hAnsiTheme="majorHAnsi" w:cstheme="majorHAnsi"/>
          <w:sz w:val="24"/>
          <w:szCs w:val="24"/>
        </w:rPr>
        <w:t>3.14.5.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Pr="00140094">
        <w:rPr>
          <w:rFonts w:asciiTheme="majorHAnsi" w:hAnsiTheme="majorHAnsi" w:cstheme="majorHAnsi"/>
          <w:kern w:val="2"/>
          <w:sz w:val="24"/>
          <w:szCs w:val="24"/>
          <w:lang w:eastAsia="ar-SA"/>
        </w:rPr>
        <w:t>.</w:t>
      </w:r>
    </w:p>
    <w:p w:rsidR="00381198" w:rsidRPr="00140094" w:rsidRDefault="00381198" w:rsidP="00381198">
      <w:pPr>
        <w:tabs>
          <w:tab w:val="left" w:pos="-100"/>
        </w:tabs>
        <w:ind w:firstLine="709"/>
        <w:jc w:val="both"/>
        <w:rPr>
          <w:rFonts w:asciiTheme="majorHAnsi" w:hAnsiTheme="majorHAnsi" w:cstheme="majorHAnsi"/>
          <w:sz w:val="24"/>
          <w:szCs w:val="24"/>
        </w:rPr>
      </w:pPr>
      <w:r w:rsidRPr="00140094">
        <w:rPr>
          <w:rFonts w:asciiTheme="majorHAnsi" w:hAnsiTheme="majorHAnsi" w:cstheme="majorHAnsi"/>
          <w:sz w:val="24"/>
          <w:szCs w:val="24"/>
        </w:rPr>
        <w:t>3.14.6.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3.14.7. Подписанные проекты договора аренды земельного участка в трех экземплярах либо решение об отказе в предоставлении земельного участка, направляются должностном лицом, ответственным за предоставление муниципальной услуги, заказным письмом (по адресу, указанному в заявлении) или выдаются под расписку заявителю.</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3.14.8. Максимальный срок исполнения административной процедуры –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30 дней с даты поступления заявления о предоставлении земельного участка в случае отсутствия оснований для отказа в предоставлении муниципальной услуги, предусмотренных </w:t>
      </w:r>
      <w:hyperlink r:id="rId34" w:history="1">
        <w:r w:rsidRPr="00140094">
          <w:rPr>
            <w:rFonts w:asciiTheme="majorHAnsi" w:hAnsiTheme="majorHAnsi" w:cstheme="majorHAnsi"/>
            <w:sz w:val="24"/>
            <w:szCs w:val="24"/>
          </w:rPr>
          <w:t>пунктом 2.</w:t>
        </w:r>
      </w:hyperlink>
      <w:r w:rsidRPr="00140094">
        <w:rPr>
          <w:rFonts w:asciiTheme="majorHAnsi" w:hAnsiTheme="majorHAnsi" w:cstheme="majorHAnsi"/>
          <w:sz w:val="24"/>
          <w:szCs w:val="24"/>
        </w:rPr>
        <w:t>11 настоящего административного регламента,  при обращении с заявлением о предоставлении земельного участка лица, в отношении заявления которого ранее принято решение о предварительном согласовании предоставления такого земельного участка.</w:t>
      </w:r>
    </w:p>
    <w:p w:rsidR="00381198" w:rsidRPr="00140094" w:rsidRDefault="00381198" w:rsidP="00381198">
      <w:pPr>
        <w:autoSpaceDE w:val="0"/>
        <w:autoSpaceDN w:val="0"/>
        <w:adjustRightInd w:val="0"/>
        <w:ind w:firstLine="709"/>
        <w:jc w:val="both"/>
        <w:rPr>
          <w:rFonts w:asciiTheme="majorHAnsi" w:hAnsiTheme="majorHAnsi" w:cstheme="majorHAnsi"/>
          <w:strike/>
          <w:sz w:val="24"/>
          <w:szCs w:val="24"/>
        </w:rPr>
      </w:pPr>
      <w:r w:rsidRPr="00140094">
        <w:rPr>
          <w:rFonts w:asciiTheme="majorHAnsi" w:hAnsiTheme="majorHAnsi" w:cstheme="majorHAnsi"/>
          <w:sz w:val="24"/>
          <w:szCs w:val="24"/>
        </w:rPr>
        <w:t>67 дней с даты поступления заявления о предоставлении земельного участка в иных случаях.</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3.14.9. Результатом исполнения административной процедуры является:</w:t>
      </w:r>
    </w:p>
    <w:p w:rsidR="00381198" w:rsidRPr="00140094" w:rsidRDefault="00381198" w:rsidP="00381198">
      <w:pPr>
        <w:widowControl w:val="0"/>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 направление (вручение) заявителю проекта договора аренды земельного участка в трех экземплярах; </w:t>
      </w: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направление (вручение) решения уполномоченного органа об отказе в предоставлении земельного участка лицу, обратившемуся с заявлением о предоставлении земельного участка, и о проведении аукциона на право заключения договора аренды земельного участка для целей, указанных в заявлении о предоставлении земельного участка.</w:t>
      </w:r>
    </w:p>
    <w:p w:rsidR="00381198" w:rsidRPr="00140094" w:rsidRDefault="00381198" w:rsidP="00381198">
      <w:pPr>
        <w:autoSpaceDE w:val="0"/>
        <w:autoSpaceDN w:val="0"/>
        <w:adjustRightInd w:val="0"/>
        <w:ind w:firstLine="708"/>
        <w:jc w:val="both"/>
        <w:rPr>
          <w:rFonts w:asciiTheme="majorHAnsi" w:hAnsiTheme="majorHAnsi" w:cstheme="majorHAnsi"/>
          <w:sz w:val="24"/>
          <w:szCs w:val="24"/>
          <w:u w:val="single"/>
        </w:rPr>
      </w:pPr>
    </w:p>
    <w:p w:rsidR="00381198" w:rsidRPr="00140094" w:rsidRDefault="00381198" w:rsidP="00381198">
      <w:pPr>
        <w:autoSpaceDE w:val="0"/>
        <w:autoSpaceDN w:val="0"/>
        <w:adjustRightInd w:val="0"/>
        <w:ind w:firstLine="708"/>
        <w:jc w:val="both"/>
        <w:rPr>
          <w:rFonts w:asciiTheme="majorHAnsi" w:hAnsiTheme="majorHAnsi" w:cstheme="majorHAnsi"/>
          <w:sz w:val="24"/>
          <w:szCs w:val="24"/>
          <w:u w:val="single"/>
        </w:rPr>
      </w:pPr>
      <w:r w:rsidRPr="00140094">
        <w:rPr>
          <w:rFonts w:asciiTheme="majorHAnsi" w:hAnsiTheme="majorHAnsi" w:cstheme="majorHAnsi"/>
          <w:sz w:val="24"/>
          <w:szCs w:val="24"/>
          <w:u w:val="single"/>
        </w:rPr>
        <w:t>3.15.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381198" w:rsidRPr="00140094" w:rsidRDefault="00381198" w:rsidP="00381198">
      <w:pPr>
        <w:widowControl w:val="0"/>
        <w:tabs>
          <w:tab w:val="left" w:pos="0"/>
          <w:tab w:val="left" w:pos="709"/>
        </w:tabs>
        <w:autoSpaceDE w:val="0"/>
        <w:autoSpaceDN w:val="0"/>
        <w:adjustRightInd w:val="0"/>
        <w:ind w:firstLine="720"/>
        <w:jc w:val="both"/>
        <w:rPr>
          <w:rFonts w:asciiTheme="majorHAnsi" w:hAnsiTheme="majorHAnsi" w:cstheme="majorHAnsi"/>
          <w:sz w:val="24"/>
          <w:szCs w:val="24"/>
        </w:rPr>
      </w:pPr>
      <w:r w:rsidRPr="00140094">
        <w:rPr>
          <w:rFonts w:asciiTheme="majorHAnsi" w:hAnsiTheme="majorHAnsi" w:cstheme="majorHAnsi"/>
          <w:sz w:val="24"/>
          <w:szCs w:val="24"/>
        </w:rPr>
        <w:t xml:space="preserve">3.15.1.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81198" w:rsidRPr="00140094" w:rsidRDefault="00381198" w:rsidP="00381198">
      <w:pPr>
        <w:ind w:firstLine="708"/>
        <w:jc w:val="both"/>
        <w:rPr>
          <w:rFonts w:asciiTheme="majorHAnsi" w:hAnsiTheme="majorHAnsi" w:cstheme="majorHAnsi"/>
          <w:sz w:val="24"/>
          <w:szCs w:val="24"/>
        </w:rPr>
      </w:pPr>
      <w:r w:rsidRPr="00140094">
        <w:rPr>
          <w:rFonts w:asciiTheme="majorHAnsi" w:hAnsiTheme="majorHAnsi" w:cstheme="majorHAnsi"/>
          <w:sz w:val="24"/>
          <w:szCs w:val="24"/>
        </w:rPr>
        <w:t>получение информации о порядке и сроках предоставления муниципальной услуги;</w:t>
      </w:r>
    </w:p>
    <w:p w:rsidR="00381198" w:rsidRPr="00140094" w:rsidRDefault="00381198" w:rsidP="00381198">
      <w:pPr>
        <w:autoSpaceDE w:val="0"/>
        <w:autoSpaceDN w:val="0"/>
        <w:adjustRightInd w:val="0"/>
        <w:ind w:firstLine="708"/>
        <w:jc w:val="both"/>
        <w:rPr>
          <w:rFonts w:asciiTheme="majorHAnsi" w:hAnsiTheme="majorHAnsi" w:cstheme="majorHAnsi"/>
          <w:bCs/>
          <w:sz w:val="24"/>
          <w:szCs w:val="24"/>
        </w:rPr>
      </w:pPr>
      <w:r w:rsidRPr="00140094">
        <w:rPr>
          <w:rFonts w:asciiTheme="majorHAnsi" w:hAnsiTheme="majorHAnsi" w:cstheme="majorHAnsi"/>
          <w:bCs/>
          <w:sz w:val="24"/>
          <w:szCs w:val="24"/>
        </w:rPr>
        <w:t xml:space="preserve">запись на прием в уполномоченный орган для подачи запроса </w:t>
      </w:r>
      <w:r w:rsidRPr="00140094">
        <w:rPr>
          <w:rFonts w:asciiTheme="majorHAnsi" w:hAnsiTheme="majorHAnsi" w:cstheme="majorHAnsi"/>
          <w:bCs/>
          <w:sz w:val="24"/>
          <w:szCs w:val="24"/>
        </w:rPr>
        <w:br/>
        <w:t>о предоставлении муниципальной услуги (далее – запрос);</w:t>
      </w:r>
    </w:p>
    <w:p w:rsidR="00381198" w:rsidRPr="00140094" w:rsidRDefault="00381198" w:rsidP="00381198">
      <w:pPr>
        <w:autoSpaceDE w:val="0"/>
        <w:autoSpaceDN w:val="0"/>
        <w:adjustRightInd w:val="0"/>
        <w:ind w:firstLine="708"/>
        <w:jc w:val="both"/>
        <w:rPr>
          <w:rFonts w:asciiTheme="majorHAnsi" w:hAnsiTheme="majorHAnsi" w:cstheme="majorHAnsi"/>
          <w:bCs/>
          <w:sz w:val="24"/>
          <w:szCs w:val="24"/>
        </w:rPr>
      </w:pPr>
      <w:r w:rsidRPr="00140094">
        <w:rPr>
          <w:rFonts w:asciiTheme="majorHAnsi" w:hAnsiTheme="majorHAnsi" w:cstheme="majorHAnsi"/>
          <w:bCs/>
          <w:sz w:val="24"/>
          <w:szCs w:val="24"/>
        </w:rPr>
        <w:t>формирование запроса;</w:t>
      </w:r>
    </w:p>
    <w:p w:rsidR="00381198" w:rsidRPr="00140094" w:rsidRDefault="00381198" w:rsidP="00381198">
      <w:pPr>
        <w:autoSpaceDE w:val="0"/>
        <w:autoSpaceDN w:val="0"/>
        <w:adjustRightInd w:val="0"/>
        <w:ind w:firstLine="708"/>
        <w:jc w:val="both"/>
        <w:rPr>
          <w:rFonts w:asciiTheme="majorHAnsi" w:hAnsiTheme="majorHAnsi" w:cstheme="majorHAnsi"/>
          <w:bCs/>
          <w:sz w:val="24"/>
          <w:szCs w:val="24"/>
        </w:rPr>
      </w:pPr>
      <w:r w:rsidRPr="00140094">
        <w:rPr>
          <w:rFonts w:asciiTheme="majorHAnsi" w:hAnsiTheme="majorHAnsi" w:cstheme="majorHAnsi"/>
          <w:bCs/>
          <w:sz w:val="24"/>
          <w:szCs w:val="24"/>
        </w:rPr>
        <w:t>прием и регистрация уполномоченным органом запроса и иных документов, необходимых для предоставления муниципальной услуги;</w:t>
      </w:r>
    </w:p>
    <w:p w:rsidR="00381198" w:rsidRPr="00140094" w:rsidRDefault="00381198" w:rsidP="00381198">
      <w:pPr>
        <w:autoSpaceDE w:val="0"/>
        <w:autoSpaceDN w:val="0"/>
        <w:adjustRightInd w:val="0"/>
        <w:ind w:firstLine="708"/>
        <w:jc w:val="both"/>
        <w:rPr>
          <w:rFonts w:asciiTheme="majorHAnsi" w:hAnsiTheme="majorHAnsi" w:cstheme="majorHAnsi"/>
          <w:bCs/>
          <w:sz w:val="24"/>
          <w:szCs w:val="24"/>
        </w:rPr>
      </w:pPr>
      <w:r w:rsidRPr="00140094">
        <w:rPr>
          <w:rFonts w:asciiTheme="majorHAnsi" w:hAnsiTheme="majorHAnsi" w:cstheme="majorHAnsi"/>
          <w:bCs/>
          <w:sz w:val="24"/>
          <w:szCs w:val="24"/>
        </w:rPr>
        <w:t>получение результата предоставления муниципальной услуги;</w:t>
      </w:r>
    </w:p>
    <w:p w:rsidR="00381198" w:rsidRPr="00140094" w:rsidRDefault="00381198" w:rsidP="00381198">
      <w:pPr>
        <w:autoSpaceDE w:val="0"/>
        <w:autoSpaceDN w:val="0"/>
        <w:adjustRightInd w:val="0"/>
        <w:ind w:firstLine="708"/>
        <w:jc w:val="both"/>
        <w:rPr>
          <w:rFonts w:asciiTheme="majorHAnsi" w:hAnsiTheme="majorHAnsi" w:cstheme="majorHAnsi"/>
          <w:bCs/>
          <w:sz w:val="24"/>
          <w:szCs w:val="24"/>
        </w:rPr>
      </w:pPr>
      <w:r w:rsidRPr="00140094">
        <w:rPr>
          <w:rFonts w:asciiTheme="majorHAnsi" w:hAnsiTheme="majorHAnsi" w:cstheme="majorHAnsi"/>
          <w:bCs/>
          <w:sz w:val="24"/>
          <w:szCs w:val="24"/>
        </w:rPr>
        <w:t>получение сведений о ходе выполнения запроса;</w:t>
      </w:r>
    </w:p>
    <w:p w:rsidR="00381198" w:rsidRPr="00140094" w:rsidRDefault="00381198" w:rsidP="00381198">
      <w:pPr>
        <w:autoSpaceDE w:val="0"/>
        <w:autoSpaceDN w:val="0"/>
        <w:adjustRightInd w:val="0"/>
        <w:ind w:firstLine="708"/>
        <w:jc w:val="both"/>
        <w:rPr>
          <w:rFonts w:asciiTheme="majorHAnsi" w:hAnsiTheme="majorHAnsi" w:cstheme="majorHAnsi"/>
          <w:bCs/>
          <w:sz w:val="24"/>
          <w:szCs w:val="24"/>
        </w:rPr>
      </w:pPr>
      <w:r w:rsidRPr="00140094">
        <w:rPr>
          <w:rFonts w:asciiTheme="majorHAnsi" w:hAnsiTheme="majorHAnsi" w:cstheme="majorHAnsi"/>
          <w:bCs/>
          <w:sz w:val="24"/>
          <w:szCs w:val="24"/>
        </w:rPr>
        <w:t>осуществление оценки качества предоставления муниципальной услуги;</w:t>
      </w:r>
    </w:p>
    <w:p w:rsidR="00381198" w:rsidRPr="00140094" w:rsidRDefault="00381198" w:rsidP="00381198">
      <w:pPr>
        <w:autoSpaceDE w:val="0"/>
        <w:autoSpaceDN w:val="0"/>
        <w:adjustRightInd w:val="0"/>
        <w:ind w:firstLine="708"/>
        <w:jc w:val="both"/>
        <w:rPr>
          <w:rFonts w:asciiTheme="majorHAnsi" w:hAnsiTheme="majorHAnsi" w:cstheme="majorHAnsi"/>
          <w:sz w:val="24"/>
          <w:szCs w:val="24"/>
        </w:rPr>
      </w:pPr>
      <w:r w:rsidRPr="00140094">
        <w:rPr>
          <w:rFonts w:asciiTheme="majorHAnsi" w:hAnsiTheme="majorHAnsi" w:cstheme="majorHAnsi"/>
          <w:sz w:val="24"/>
          <w:szCs w:val="24"/>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381198" w:rsidRPr="00140094" w:rsidRDefault="00381198" w:rsidP="00381198">
      <w:pPr>
        <w:autoSpaceDE w:val="0"/>
        <w:autoSpaceDN w:val="0"/>
        <w:adjustRightInd w:val="0"/>
        <w:ind w:firstLine="708"/>
        <w:jc w:val="both"/>
        <w:rPr>
          <w:rFonts w:asciiTheme="majorHAnsi" w:hAnsiTheme="majorHAnsi" w:cstheme="majorHAnsi"/>
          <w:sz w:val="24"/>
          <w:szCs w:val="24"/>
        </w:rPr>
      </w:pPr>
      <w:r w:rsidRPr="00140094">
        <w:rPr>
          <w:rFonts w:asciiTheme="majorHAnsi" w:hAnsiTheme="majorHAnsi" w:cstheme="majorHAnsi"/>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81198" w:rsidRPr="00140094" w:rsidRDefault="00381198" w:rsidP="00381198">
      <w:pPr>
        <w:autoSpaceDE w:val="0"/>
        <w:autoSpaceDN w:val="0"/>
        <w:adjustRightInd w:val="0"/>
        <w:ind w:firstLine="708"/>
        <w:jc w:val="both"/>
        <w:rPr>
          <w:rFonts w:asciiTheme="majorHAnsi" w:hAnsiTheme="majorHAnsi" w:cstheme="majorHAnsi"/>
          <w:sz w:val="24"/>
          <w:szCs w:val="24"/>
        </w:rPr>
      </w:pPr>
      <w:r w:rsidRPr="00140094">
        <w:rPr>
          <w:rFonts w:asciiTheme="majorHAnsi" w:hAnsiTheme="majorHAnsi" w:cstheme="majorHAnsi"/>
          <w:sz w:val="24"/>
          <w:szCs w:val="24"/>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381198" w:rsidRPr="00140094" w:rsidRDefault="00381198" w:rsidP="00381198">
      <w:pPr>
        <w:autoSpaceDE w:val="0"/>
        <w:autoSpaceDN w:val="0"/>
        <w:adjustRightInd w:val="0"/>
        <w:ind w:firstLine="539"/>
        <w:jc w:val="both"/>
        <w:rPr>
          <w:rFonts w:asciiTheme="majorHAnsi" w:hAnsiTheme="majorHAnsi" w:cstheme="majorHAnsi"/>
          <w:sz w:val="24"/>
          <w:szCs w:val="24"/>
        </w:rPr>
      </w:pPr>
      <w:r w:rsidRPr="00140094">
        <w:rPr>
          <w:rFonts w:asciiTheme="majorHAnsi" w:hAnsiTheme="majorHAnsi" w:cstheme="majorHAnsi"/>
          <w:sz w:val="24"/>
          <w:szCs w:val="24"/>
        </w:rPr>
        <w:t xml:space="preserve">  3.15.2.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81198" w:rsidRPr="00140094" w:rsidRDefault="00381198" w:rsidP="00381198">
      <w:pPr>
        <w:autoSpaceDE w:val="0"/>
        <w:autoSpaceDN w:val="0"/>
        <w:adjustRightInd w:val="0"/>
        <w:ind w:firstLine="539"/>
        <w:jc w:val="both"/>
        <w:rPr>
          <w:rFonts w:asciiTheme="majorHAnsi" w:hAnsiTheme="majorHAnsi" w:cstheme="majorHAnsi"/>
          <w:sz w:val="24"/>
          <w:szCs w:val="24"/>
        </w:rPr>
      </w:pPr>
      <w:r w:rsidRPr="00140094">
        <w:rPr>
          <w:rFonts w:asciiTheme="majorHAnsi" w:hAnsiTheme="majorHAnsi" w:cstheme="majorHAnsi"/>
          <w:sz w:val="24"/>
          <w:szCs w:val="24"/>
        </w:rPr>
        <w:t xml:space="preserve">  3.15.3.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381198" w:rsidRPr="00140094" w:rsidRDefault="00381198" w:rsidP="00381198">
      <w:pPr>
        <w:autoSpaceDE w:val="0"/>
        <w:autoSpaceDN w:val="0"/>
        <w:adjustRightInd w:val="0"/>
        <w:ind w:firstLine="539"/>
        <w:jc w:val="both"/>
        <w:rPr>
          <w:rFonts w:asciiTheme="majorHAnsi" w:hAnsiTheme="majorHAnsi" w:cstheme="majorHAnsi"/>
          <w:sz w:val="24"/>
          <w:szCs w:val="24"/>
        </w:rPr>
      </w:pPr>
      <w:r w:rsidRPr="00140094">
        <w:rPr>
          <w:rFonts w:asciiTheme="majorHAnsi" w:hAnsiTheme="majorHAnsi" w:cstheme="majorHAnsi"/>
          <w:sz w:val="24"/>
          <w:szCs w:val="24"/>
        </w:rPr>
        <w:t xml:space="preserve">  3.15.4.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381198" w:rsidRPr="00140094" w:rsidRDefault="00381198" w:rsidP="00381198">
      <w:pPr>
        <w:autoSpaceDE w:val="0"/>
        <w:autoSpaceDN w:val="0"/>
        <w:adjustRightInd w:val="0"/>
        <w:ind w:firstLine="539"/>
        <w:jc w:val="both"/>
        <w:rPr>
          <w:rFonts w:asciiTheme="majorHAnsi" w:hAnsiTheme="majorHAnsi" w:cstheme="majorHAnsi"/>
          <w:sz w:val="24"/>
          <w:szCs w:val="24"/>
        </w:rPr>
      </w:pPr>
      <w:r w:rsidRPr="00140094">
        <w:rPr>
          <w:rFonts w:asciiTheme="majorHAnsi" w:hAnsiTheme="majorHAnsi" w:cstheme="majorHAnsi"/>
          <w:sz w:val="24"/>
          <w:szCs w:val="24"/>
        </w:rPr>
        <w:t xml:space="preserve">  3.15.5.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81198" w:rsidRPr="00140094" w:rsidRDefault="00381198" w:rsidP="00381198">
      <w:pPr>
        <w:autoSpaceDE w:val="0"/>
        <w:autoSpaceDN w:val="0"/>
        <w:adjustRightInd w:val="0"/>
        <w:ind w:firstLine="539"/>
        <w:jc w:val="both"/>
        <w:rPr>
          <w:rFonts w:asciiTheme="majorHAnsi" w:hAnsiTheme="majorHAnsi" w:cstheme="majorHAnsi"/>
          <w:sz w:val="24"/>
          <w:szCs w:val="24"/>
        </w:rPr>
      </w:pPr>
      <w:r w:rsidRPr="00140094">
        <w:rPr>
          <w:rFonts w:asciiTheme="majorHAnsi" w:hAnsiTheme="majorHAnsi" w:cstheme="majorHAnsi"/>
          <w:sz w:val="24"/>
          <w:szCs w:val="24"/>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81198" w:rsidRPr="00140094" w:rsidRDefault="00381198" w:rsidP="00381198">
      <w:pPr>
        <w:autoSpaceDE w:val="0"/>
        <w:autoSpaceDN w:val="0"/>
        <w:adjustRightInd w:val="0"/>
        <w:ind w:firstLine="539"/>
        <w:jc w:val="both"/>
        <w:rPr>
          <w:rFonts w:asciiTheme="majorHAnsi" w:hAnsiTheme="majorHAnsi" w:cstheme="majorHAnsi"/>
          <w:sz w:val="24"/>
          <w:szCs w:val="24"/>
        </w:rPr>
      </w:pPr>
      <w:r w:rsidRPr="00140094">
        <w:rPr>
          <w:rFonts w:asciiTheme="majorHAnsi" w:hAnsiTheme="majorHAnsi" w:cstheme="majorHAnsi"/>
          <w:sz w:val="24"/>
          <w:szCs w:val="24"/>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381198" w:rsidRPr="00140094" w:rsidRDefault="00381198" w:rsidP="00381198">
      <w:pPr>
        <w:autoSpaceDE w:val="0"/>
        <w:autoSpaceDN w:val="0"/>
        <w:adjustRightInd w:val="0"/>
        <w:ind w:firstLine="539"/>
        <w:jc w:val="both"/>
        <w:rPr>
          <w:rFonts w:asciiTheme="majorHAnsi" w:eastAsia="Calibri" w:hAnsiTheme="majorHAnsi" w:cstheme="majorHAnsi"/>
          <w:sz w:val="24"/>
          <w:szCs w:val="24"/>
        </w:rPr>
      </w:pPr>
      <w:r w:rsidRPr="00140094">
        <w:rPr>
          <w:rFonts w:asciiTheme="majorHAnsi" w:hAnsiTheme="majorHAnsi" w:cstheme="majorHAnsi"/>
          <w:sz w:val="24"/>
          <w:szCs w:val="24"/>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81198" w:rsidRPr="00140094" w:rsidRDefault="00381198" w:rsidP="00381198">
      <w:pPr>
        <w:widowControl w:val="0"/>
        <w:autoSpaceDE w:val="0"/>
        <w:ind w:right="-16"/>
        <w:rPr>
          <w:rFonts w:asciiTheme="majorHAnsi" w:hAnsiTheme="majorHAnsi" w:cstheme="majorHAnsi"/>
          <w:sz w:val="24"/>
          <w:szCs w:val="24"/>
        </w:rPr>
      </w:pPr>
    </w:p>
    <w:p w:rsidR="00381198" w:rsidRPr="00140094" w:rsidRDefault="00381198" w:rsidP="00381198">
      <w:pPr>
        <w:autoSpaceDE w:val="0"/>
        <w:ind w:right="-16"/>
        <w:jc w:val="center"/>
        <w:rPr>
          <w:rFonts w:asciiTheme="majorHAnsi" w:hAnsiTheme="majorHAnsi" w:cstheme="majorHAnsi"/>
          <w:sz w:val="24"/>
          <w:szCs w:val="24"/>
        </w:rPr>
      </w:pPr>
      <w:r w:rsidRPr="00140094">
        <w:rPr>
          <w:rFonts w:asciiTheme="majorHAnsi" w:hAnsiTheme="majorHAnsi" w:cstheme="majorHAnsi"/>
          <w:b/>
          <w:bCs/>
          <w:sz w:val="24"/>
          <w:szCs w:val="24"/>
        </w:rPr>
        <w:t>4. Формы контроля за исполнением административного регламента</w:t>
      </w:r>
    </w:p>
    <w:p w:rsidR="00381198" w:rsidRPr="00140094" w:rsidRDefault="00381198" w:rsidP="00381198">
      <w:pPr>
        <w:autoSpaceDE w:val="0"/>
        <w:ind w:right="-16"/>
        <w:jc w:val="both"/>
        <w:rPr>
          <w:rFonts w:asciiTheme="majorHAnsi" w:hAnsiTheme="majorHAnsi" w:cstheme="majorHAnsi"/>
          <w:sz w:val="24"/>
          <w:szCs w:val="24"/>
        </w:rPr>
      </w:pPr>
    </w:p>
    <w:p w:rsidR="00381198" w:rsidRPr="00140094" w:rsidRDefault="00381198" w:rsidP="00381198">
      <w:pPr>
        <w:autoSpaceDE w:val="0"/>
        <w:autoSpaceDN w:val="0"/>
        <w:adjustRightInd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4.1. Контроль за соблюдением уполномоченным органом, должностными лицами </w:t>
      </w:r>
      <w:bookmarkStart w:id="5" w:name="_Hlk101880060"/>
      <w:r w:rsidRPr="00140094">
        <w:rPr>
          <w:rFonts w:asciiTheme="majorHAnsi" w:hAnsiTheme="majorHAnsi" w:cstheme="majorHAnsi"/>
          <w:sz w:val="24"/>
          <w:szCs w:val="24"/>
        </w:rPr>
        <w:t>уполномоченного органа</w:t>
      </w:r>
      <w:bookmarkEnd w:id="5"/>
      <w:r w:rsidRPr="00140094">
        <w:rPr>
          <w:rFonts w:asciiTheme="majorHAnsi" w:hAnsiTheme="majorHAnsi" w:cstheme="majorHAnsi"/>
          <w:sz w:val="24"/>
          <w:szCs w:val="24"/>
        </w:rPr>
        <w:t>,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381198" w:rsidRPr="00140094" w:rsidRDefault="00381198" w:rsidP="00381198">
      <w:pPr>
        <w:autoSpaceDE w:val="0"/>
        <w:autoSpaceDN w:val="0"/>
        <w:ind w:firstLine="709"/>
        <w:jc w:val="both"/>
        <w:rPr>
          <w:rFonts w:asciiTheme="majorHAnsi" w:hAnsiTheme="majorHAnsi" w:cstheme="majorHAnsi"/>
          <w:sz w:val="24"/>
          <w:szCs w:val="24"/>
        </w:rPr>
      </w:pPr>
      <w:r w:rsidRPr="00140094">
        <w:rPr>
          <w:rFonts w:asciiTheme="majorHAnsi" w:hAnsiTheme="majorHAnsi" w:cstheme="majorHAnsi"/>
          <w:sz w:val="24"/>
          <w:szCs w:val="24"/>
        </w:rPr>
        <w:t>4.2. Проверка полноты и качества предоставления муниципальной услуги осуществляется путем проведения:</w:t>
      </w:r>
    </w:p>
    <w:p w:rsidR="00381198" w:rsidRPr="00140094" w:rsidRDefault="00381198" w:rsidP="00381198">
      <w:pPr>
        <w:autoSpaceDE w:val="0"/>
        <w:autoSpaceDN w:val="0"/>
        <w:ind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w:t>
      </w:r>
      <w:r w:rsidRPr="00140094">
        <w:rPr>
          <w:rFonts w:asciiTheme="majorHAnsi" w:hAnsiTheme="majorHAnsi" w:cstheme="majorHAnsi"/>
          <w:sz w:val="24"/>
          <w:szCs w:val="24"/>
        </w:rPr>
        <w:lastRenderedPageBreak/>
        <w:t>осуществлении отдельных административных процедур и предоставления муниципальной услуги в целом.</w:t>
      </w:r>
    </w:p>
    <w:p w:rsidR="00381198" w:rsidRPr="00140094" w:rsidRDefault="00381198" w:rsidP="00381198">
      <w:pPr>
        <w:autoSpaceDE w:val="0"/>
        <w:autoSpaceDN w:val="0"/>
        <w:ind w:firstLine="709"/>
        <w:jc w:val="both"/>
        <w:rPr>
          <w:rFonts w:asciiTheme="majorHAnsi" w:hAnsiTheme="majorHAnsi" w:cstheme="majorHAnsi"/>
          <w:sz w:val="24"/>
          <w:szCs w:val="24"/>
        </w:rPr>
      </w:pPr>
      <w:r w:rsidRPr="00140094">
        <w:rPr>
          <w:rFonts w:asciiTheme="majorHAnsi" w:hAnsiTheme="majorHAnsi" w:cstheme="majorHAnsi"/>
          <w:sz w:val="24"/>
          <w:szCs w:val="24"/>
        </w:rPr>
        <w:t>4.2.2.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381198" w:rsidRPr="00140094" w:rsidRDefault="00381198" w:rsidP="00381198">
      <w:pPr>
        <w:autoSpaceDE w:val="0"/>
        <w:autoSpaceDN w:val="0"/>
        <w:ind w:firstLine="709"/>
        <w:jc w:val="both"/>
        <w:rPr>
          <w:rFonts w:asciiTheme="majorHAnsi" w:hAnsiTheme="majorHAnsi" w:cstheme="majorHAnsi"/>
          <w:sz w:val="24"/>
          <w:szCs w:val="24"/>
        </w:rPr>
      </w:pPr>
      <w:r w:rsidRPr="00140094">
        <w:rPr>
          <w:rFonts w:asciiTheme="majorHAnsi" w:hAnsiTheme="majorHAnsi" w:cstheme="majorHAnsi"/>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381198" w:rsidRPr="00140094" w:rsidRDefault="00381198" w:rsidP="00381198">
      <w:pPr>
        <w:autoSpaceDE w:val="0"/>
        <w:autoSpaceDN w:val="0"/>
        <w:ind w:firstLine="709"/>
        <w:jc w:val="both"/>
        <w:rPr>
          <w:rFonts w:asciiTheme="majorHAnsi" w:hAnsiTheme="majorHAnsi" w:cstheme="majorHAnsi"/>
          <w:sz w:val="24"/>
          <w:szCs w:val="24"/>
        </w:rPr>
      </w:pPr>
      <w:r w:rsidRPr="00140094">
        <w:rPr>
          <w:rFonts w:asciiTheme="majorHAnsi" w:hAnsiTheme="majorHAnsi" w:cstheme="majorHAnsi"/>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4.5.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 </w:t>
      </w:r>
    </w:p>
    <w:p w:rsidR="00381198" w:rsidRPr="00140094" w:rsidRDefault="00381198" w:rsidP="00381198">
      <w:pPr>
        <w:autoSpaceDE w:val="0"/>
        <w:ind w:right="-16"/>
        <w:jc w:val="center"/>
        <w:rPr>
          <w:rFonts w:asciiTheme="majorHAnsi" w:hAnsiTheme="majorHAnsi" w:cstheme="majorHAnsi"/>
          <w:b/>
          <w:bCs/>
          <w:sz w:val="24"/>
          <w:szCs w:val="24"/>
        </w:rPr>
      </w:pPr>
    </w:p>
    <w:p w:rsidR="00381198" w:rsidRPr="00140094" w:rsidRDefault="00381198" w:rsidP="00381198">
      <w:pPr>
        <w:widowControl w:val="0"/>
        <w:autoSpaceDE w:val="0"/>
        <w:autoSpaceDN w:val="0"/>
        <w:adjustRightInd w:val="0"/>
        <w:jc w:val="center"/>
        <w:outlineLvl w:val="0"/>
        <w:rPr>
          <w:rFonts w:asciiTheme="majorHAnsi" w:hAnsiTheme="majorHAnsi" w:cstheme="majorHAnsi"/>
          <w:b/>
          <w:bCs/>
          <w:sz w:val="24"/>
          <w:szCs w:val="24"/>
        </w:rPr>
      </w:pPr>
      <w:r w:rsidRPr="00140094">
        <w:rPr>
          <w:rFonts w:asciiTheme="majorHAnsi" w:hAnsiTheme="majorHAnsi" w:cstheme="majorHAnsi"/>
          <w:b/>
          <w:bCs/>
          <w:sz w:val="24"/>
          <w:szCs w:val="24"/>
        </w:rPr>
        <w:t>5. Досудебный (внесудебный) порядок обжалования решений</w:t>
      </w:r>
    </w:p>
    <w:p w:rsidR="00381198" w:rsidRPr="00140094" w:rsidRDefault="00381198" w:rsidP="00381198">
      <w:pPr>
        <w:widowControl w:val="0"/>
        <w:autoSpaceDE w:val="0"/>
        <w:autoSpaceDN w:val="0"/>
        <w:adjustRightInd w:val="0"/>
        <w:jc w:val="center"/>
        <w:outlineLvl w:val="0"/>
        <w:rPr>
          <w:rFonts w:asciiTheme="majorHAnsi" w:hAnsiTheme="majorHAnsi" w:cstheme="majorHAnsi"/>
          <w:b/>
          <w:bCs/>
          <w:sz w:val="24"/>
          <w:szCs w:val="24"/>
        </w:rPr>
      </w:pPr>
      <w:r w:rsidRPr="00140094">
        <w:rPr>
          <w:rFonts w:asciiTheme="majorHAnsi" w:hAnsiTheme="majorHAnsi" w:cstheme="majorHAnsi"/>
          <w:b/>
          <w:bCs/>
          <w:sz w:val="24"/>
          <w:szCs w:val="24"/>
        </w:rPr>
        <w:t xml:space="preserve">и действий (бездействия) уполномоченного органа, МФЦ, организаций, указанных в </w:t>
      </w:r>
      <w:hyperlink r:id="rId35" w:history="1">
        <w:r w:rsidRPr="00140094">
          <w:rPr>
            <w:rFonts w:asciiTheme="majorHAnsi" w:hAnsiTheme="majorHAnsi" w:cstheme="majorHAnsi"/>
            <w:b/>
            <w:bCs/>
            <w:sz w:val="24"/>
            <w:szCs w:val="24"/>
          </w:rPr>
          <w:t>части 1.1 статьи 16</w:t>
        </w:r>
      </w:hyperlink>
      <w:r w:rsidRPr="00140094">
        <w:rPr>
          <w:rFonts w:asciiTheme="majorHAnsi" w:hAnsiTheme="majorHAnsi" w:cstheme="majorHAnsi"/>
          <w:b/>
          <w:bCs/>
          <w:sz w:val="24"/>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81198" w:rsidRPr="00140094" w:rsidRDefault="00381198" w:rsidP="00381198">
      <w:pPr>
        <w:widowControl w:val="0"/>
        <w:autoSpaceDE w:val="0"/>
        <w:autoSpaceDN w:val="0"/>
        <w:adjustRightInd w:val="0"/>
        <w:ind w:firstLine="720"/>
        <w:jc w:val="both"/>
        <w:outlineLvl w:val="0"/>
        <w:rPr>
          <w:rFonts w:asciiTheme="majorHAnsi" w:hAnsiTheme="majorHAnsi" w:cstheme="majorHAnsi"/>
          <w:sz w:val="24"/>
          <w:szCs w:val="24"/>
        </w:rPr>
      </w:pP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5.1. Заявитель может обратиться с жалобой на решения и действия (бездействие) уполномоченного, МФЦ, организаций, указанных в </w:t>
      </w:r>
      <w:hyperlink r:id="rId36" w:history="1">
        <w:r w:rsidRPr="00140094">
          <w:rPr>
            <w:rFonts w:asciiTheme="majorHAnsi" w:hAnsiTheme="majorHAnsi" w:cstheme="majorHAnsi"/>
            <w:sz w:val="24"/>
            <w:szCs w:val="24"/>
          </w:rPr>
          <w:t>части 1.1 статьи 16</w:t>
        </w:r>
      </w:hyperlink>
      <w:r w:rsidRPr="00140094">
        <w:rPr>
          <w:rFonts w:asciiTheme="majorHAnsi" w:hAnsiTheme="majorHAnsi" w:cstheme="majorHAnsi"/>
          <w:sz w:val="24"/>
          <w:szCs w:val="24"/>
        </w:rPr>
        <w:t xml:space="preserve"> Федерального закона № 210-ФЗ, а также их должностных лиц, муниципальных служащих, работников, в том числе в следующих случаях:</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 нарушение срока регистрации запроса заявителя о предоставлении муниципальной услуги, запроса, указанного в </w:t>
      </w:r>
      <w:hyperlink r:id="rId37" w:history="1">
        <w:r w:rsidRPr="00140094">
          <w:rPr>
            <w:rFonts w:asciiTheme="majorHAnsi" w:hAnsiTheme="majorHAnsi" w:cstheme="majorHAnsi"/>
            <w:sz w:val="24"/>
            <w:szCs w:val="24"/>
          </w:rPr>
          <w:t>статье 15.1</w:t>
        </w:r>
      </w:hyperlink>
      <w:r w:rsidRPr="00140094">
        <w:rPr>
          <w:rFonts w:asciiTheme="majorHAnsi" w:hAnsiTheme="majorHAnsi" w:cstheme="majorHAnsi"/>
          <w:sz w:val="24"/>
          <w:szCs w:val="24"/>
        </w:rPr>
        <w:t xml:space="preserve"> Федерального закона № 210-ФЗ;</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140094">
          <w:rPr>
            <w:rFonts w:asciiTheme="majorHAnsi" w:hAnsiTheme="majorHAnsi" w:cstheme="majorHAnsi"/>
            <w:sz w:val="24"/>
            <w:szCs w:val="24"/>
          </w:rPr>
          <w:t>частью 1.3 статьи 16</w:t>
        </w:r>
      </w:hyperlink>
      <w:r w:rsidRPr="00140094">
        <w:rPr>
          <w:rFonts w:asciiTheme="majorHAnsi" w:hAnsiTheme="majorHAnsi" w:cstheme="majorHAnsi"/>
          <w:sz w:val="24"/>
          <w:szCs w:val="24"/>
        </w:rPr>
        <w:t>Федерального закона № 210-ФЗ;</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140094">
        <w:rPr>
          <w:rFonts w:asciiTheme="majorHAnsi" w:hAnsiTheme="majorHAnsi" w:cstheme="majorHAnsi"/>
          <w:sz w:val="24"/>
          <w:szCs w:val="24"/>
        </w:rPr>
        <w:lastRenderedPageBreak/>
        <w:t>актами Волгоградской области, муниципальными правовыми актами для предоставления муниципальной услуги, у заявителя;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140094">
          <w:rPr>
            <w:rFonts w:asciiTheme="majorHAnsi" w:hAnsiTheme="majorHAnsi" w:cstheme="majorHAnsi"/>
            <w:sz w:val="24"/>
            <w:szCs w:val="24"/>
          </w:rPr>
          <w:t>частью 1.3 статьи 16</w:t>
        </w:r>
      </w:hyperlink>
      <w:r w:rsidRPr="00140094">
        <w:rPr>
          <w:rFonts w:asciiTheme="majorHAnsi" w:hAnsiTheme="majorHAnsi" w:cstheme="majorHAnsi"/>
          <w:sz w:val="24"/>
          <w:szCs w:val="24"/>
        </w:rPr>
        <w:t xml:space="preserve"> Федерального закона № 210-ФЗ;</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40"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140094">
          <w:rPr>
            <w:rFonts w:asciiTheme="majorHAnsi" w:hAnsiTheme="majorHAnsi" w:cstheme="majorHAnsi"/>
            <w:sz w:val="24"/>
            <w:szCs w:val="24"/>
          </w:rPr>
          <w:t>частью 1.3 статьи 16</w:t>
        </w:r>
      </w:hyperlink>
      <w:r w:rsidRPr="00140094">
        <w:rPr>
          <w:rFonts w:asciiTheme="majorHAnsi" w:hAnsiTheme="majorHAnsi" w:cstheme="majorHAnsi"/>
          <w:sz w:val="24"/>
          <w:szCs w:val="24"/>
        </w:rPr>
        <w:t xml:space="preserve"> Федерального закона № 210-ФЗ;</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8) нарушение срока или порядка выдачи документов по результатам предоставления муниципальной услуги;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140094">
          <w:rPr>
            <w:rFonts w:asciiTheme="majorHAnsi" w:hAnsiTheme="majorHAnsi" w:cstheme="majorHAnsi"/>
            <w:sz w:val="24"/>
            <w:szCs w:val="24"/>
          </w:rPr>
          <w:t>частью 1.3 статьи 16</w:t>
        </w:r>
      </w:hyperlink>
      <w:r w:rsidRPr="00140094">
        <w:rPr>
          <w:rFonts w:asciiTheme="majorHAnsi" w:hAnsiTheme="majorHAnsi" w:cstheme="majorHAnsi"/>
          <w:sz w:val="24"/>
          <w:szCs w:val="24"/>
        </w:rPr>
        <w:t xml:space="preserve"> Федерального закона № 210-ФЗ;</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140094">
          <w:rPr>
            <w:rFonts w:asciiTheme="majorHAnsi" w:hAnsiTheme="majorHAnsi" w:cstheme="majorHAnsi"/>
            <w:sz w:val="24"/>
            <w:szCs w:val="24"/>
          </w:rPr>
          <w:t>пунктом 4 части 1 статьи 7</w:t>
        </w:r>
      </w:hyperlink>
      <w:r w:rsidRPr="00140094">
        <w:rPr>
          <w:rFonts w:asciiTheme="majorHAnsi" w:hAnsiTheme="majorHAnsi" w:cstheme="majorHAnsi"/>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4" w:history="1">
        <w:r w:rsidRPr="00140094">
          <w:rPr>
            <w:rFonts w:asciiTheme="majorHAnsi" w:hAnsiTheme="majorHAnsi" w:cstheme="majorHAnsi"/>
            <w:sz w:val="24"/>
            <w:szCs w:val="24"/>
          </w:rPr>
          <w:t>частью 1.3 статьи 16</w:t>
        </w:r>
      </w:hyperlink>
      <w:r w:rsidRPr="00140094">
        <w:rPr>
          <w:rFonts w:asciiTheme="majorHAnsi" w:hAnsiTheme="majorHAnsi" w:cstheme="majorHAnsi"/>
          <w:sz w:val="24"/>
          <w:szCs w:val="24"/>
        </w:rPr>
        <w:t xml:space="preserve"> Федерального закона№ 210-ФЗ.</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5.2. Жалоба подается в письменной форме на бумажном носителе, в электронной форме в уполномоченный орган,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45"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w:t>
      </w:r>
      <w:r w:rsidRPr="00140094">
        <w:rPr>
          <w:rFonts w:asciiTheme="majorHAnsi" w:hAnsiTheme="majorHAnsi" w:cstheme="majorHAnsi"/>
          <w:sz w:val="24"/>
          <w:szCs w:val="24"/>
        </w:rPr>
        <w:lastRenderedPageBreak/>
        <w:t xml:space="preserve">(бездействие) работников организаций, предусмотренных </w:t>
      </w:r>
      <w:hyperlink r:id="rId46"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подаются руководителям этих организаций.</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Жалоба на решения и действия (бездействие) уполномоченного органа</w:t>
      </w:r>
      <w:r w:rsidRPr="00140094">
        <w:rPr>
          <w:rFonts w:asciiTheme="majorHAnsi" w:hAnsiTheme="majorHAnsi" w:cstheme="majorHAnsi"/>
          <w:i/>
          <w:iCs/>
          <w:sz w:val="24"/>
          <w:szCs w:val="24"/>
          <w:u w:val="single"/>
        </w:rPr>
        <w:t>,</w:t>
      </w:r>
      <w:r w:rsidRPr="00140094">
        <w:rPr>
          <w:rFonts w:asciiTheme="majorHAnsi" w:hAnsiTheme="majorHAnsi" w:cstheme="majorHAnsi"/>
          <w:sz w:val="24"/>
          <w:szCs w:val="24"/>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Жалоба на решения и действия (бездействие) организаций, предусмотренных </w:t>
      </w:r>
      <w:hyperlink r:id="rId47"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5.4. Жалоба должна содержать:</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 наименование уполномоченного органа, должностного лица уполномоченного органа или муниципального служащего, МФЦ, его руководителя и (или) работника, организаций, предусмотренных </w:t>
      </w:r>
      <w:hyperlink r:id="rId48"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 их руководителей и (или) работников, решения и действия (бездействие) которых обжалуются;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9"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их работников;</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предусмотренных </w:t>
      </w:r>
      <w:hyperlink r:id="rId50"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Заявитель имеет право на получение информации и документов, необходимых для обоснования и рассмотрения жалобы.</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51"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в течение трех дней со дня ее поступления.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Жалоба, поступившая в уполномоченный орган, МФЦ, учредителю МФЦ, в организации, предусмотренные </w:t>
      </w:r>
      <w:hyperlink r:id="rId52"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3"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настоящего Федерального закона № 210-ФЗ, в приеме документов у заявителя либо в исправлении допущенных опечаток и ошибок или </w:t>
      </w:r>
      <w:r w:rsidRPr="00140094">
        <w:rPr>
          <w:rFonts w:asciiTheme="majorHAnsi" w:hAnsiTheme="majorHAnsi" w:cstheme="majorHAnsi"/>
          <w:sz w:val="24"/>
          <w:szCs w:val="24"/>
        </w:rPr>
        <w:lastRenderedPageBreak/>
        <w:t>в случае обжалования нарушения установленного срока таких исправлений – в течение пяти рабочих дней со дня ее регистрации.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Должностное лицо, работник, наделенные полномочиями по рассмотрению жалоб в соответствии с </w:t>
      </w:r>
      <w:hyperlink r:id="rId54" w:history="1">
        <w:r w:rsidRPr="00140094">
          <w:rPr>
            <w:rFonts w:asciiTheme="majorHAnsi" w:hAnsiTheme="majorHAnsi" w:cstheme="majorHAnsi"/>
            <w:sz w:val="24"/>
            <w:szCs w:val="24"/>
          </w:rPr>
          <w:t>пунктом</w:t>
        </w:r>
      </w:hyperlink>
      <w:r w:rsidRPr="00140094">
        <w:rPr>
          <w:rFonts w:asciiTheme="majorHAnsi" w:hAnsiTheme="majorHAnsi" w:cstheme="majorHAnsi"/>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5" w:tooltip="blocked::consultantplus://offline/ref=166B6C834A40D9ED059D12BC8CDD9D84D13C7A68142196DE02C83138nBMDI" w:history="1">
        <w:r w:rsidRPr="00140094">
          <w:rPr>
            <w:rFonts w:asciiTheme="majorHAnsi" w:hAnsiTheme="majorHAnsi" w:cstheme="majorHAnsi"/>
            <w:sz w:val="24"/>
            <w:szCs w:val="24"/>
          </w:rPr>
          <w:t>законом</w:t>
        </w:r>
      </w:hyperlink>
      <w:r w:rsidRPr="00140094">
        <w:rPr>
          <w:rFonts w:asciiTheme="majorHAnsi" w:hAnsiTheme="majorHAnsi" w:cstheme="majorHAnsi"/>
          <w:sz w:val="24"/>
          <w:szCs w:val="24"/>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6" w:history="1">
        <w:r w:rsidRPr="00140094">
          <w:rPr>
            <w:rFonts w:asciiTheme="majorHAnsi" w:hAnsiTheme="majorHAnsi" w:cstheme="majorHAnsi"/>
            <w:sz w:val="24"/>
            <w:szCs w:val="24"/>
          </w:rPr>
          <w:t>пунктом</w:t>
        </w:r>
      </w:hyperlink>
      <w:r w:rsidRPr="00140094">
        <w:rPr>
          <w:rFonts w:asciiTheme="majorHAnsi" w:hAnsiTheme="majorHAnsi" w:cstheme="majorHAnsi"/>
          <w:sz w:val="24"/>
          <w:szCs w:val="24"/>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5.7. По результатам рассмотрения жалобы принимается одно из следующих решений:</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2) в удовлетворении жалобы отказывается.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5.8. Основаниями для отказа в удовлетворении жалобы являются: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lastRenderedPageBreak/>
        <w:t>2) наличие вступившего в законную силу решения суда по жалобе о том же предмете и по тем же основаниям;</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3) подача жалобы лицом, полномочия которого не подтверждены в порядке, установленном законодательством Российской Федерации.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7"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58" w:history="1">
        <w:r w:rsidRPr="00140094">
          <w:rPr>
            <w:rFonts w:asciiTheme="majorHAnsi" w:hAnsiTheme="majorHAnsi" w:cstheme="majorHAnsi"/>
            <w:sz w:val="24"/>
            <w:szCs w:val="24"/>
          </w:rPr>
          <w:t>частью 1.1 статьи 16</w:t>
        </w:r>
      </w:hyperlink>
      <w:r w:rsidRPr="00140094">
        <w:rPr>
          <w:rFonts w:asciiTheme="majorHAnsi" w:hAnsiTheme="majorHAnsi" w:cstheme="majorHAnsi"/>
          <w:sz w:val="24"/>
          <w:szCs w:val="24"/>
        </w:rPr>
        <w:t xml:space="preserve"> Федерального закона № 210-ФЗ, в судебном порядке в соответствии с законодательством Российской Федерации.</w:t>
      </w:r>
    </w:p>
    <w:p w:rsidR="00381198" w:rsidRPr="00140094" w:rsidRDefault="00381198" w:rsidP="00381198">
      <w:pPr>
        <w:autoSpaceDE w:val="0"/>
        <w:ind w:right="-16" w:firstLine="709"/>
        <w:jc w:val="both"/>
        <w:rPr>
          <w:rFonts w:asciiTheme="majorHAnsi" w:hAnsiTheme="majorHAnsi" w:cstheme="majorHAnsi"/>
          <w:sz w:val="24"/>
          <w:szCs w:val="24"/>
        </w:rPr>
      </w:pPr>
      <w:r w:rsidRPr="00140094">
        <w:rPr>
          <w:rFonts w:asciiTheme="majorHAnsi" w:hAnsiTheme="majorHAnsi" w:cstheme="majorHAnsi"/>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381198" w:rsidRPr="00140094" w:rsidRDefault="00381198" w:rsidP="00381198">
      <w:pPr>
        <w:autoSpaceDE w:val="0"/>
        <w:ind w:right="-16" w:firstLine="709"/>
        <w:jc w:val="both"/>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r w:rsidRPr="00140094">
        <w:rPr>
          <w:rFonts w:asciiTheme="majorHAnsi" w:hAnsiTheme="majorHAnsi" w:cstheme="majorHAnsi"/>
          <w:sz w:val="24"/>
          <w:szCs w:val="24"/>
        </w:rPr>
        <w:t>ПРИЛОЖЕНИЕ № 1</w:t>
      </w:r>
    </w:p>
    <w:p w:rsidR="00381198" w:rsidRPr="00140094" w:rsidRDefault="00381198" w:rsidP="00381198">
      <w:pPr>
        <w:widowControl w:val="0"/>
        <w:autoSpaceDE w:val="0"/>
        <w:ind w:left="4536"/>
        <w:rPr>
          <w:rFonts w:asciiTheme="majorHAnsi" w:hAnsiTheme="majorHAnsi" w:cstheme="majorHAnsi"/>
          <w:b/>
          <w:sz w:val="24"/>
          <w:szCs w:val="24"/>
        </w:rPr>
      </w:pPr>
      <w:r w:rsidRPr="00140094">
        <w:rPr>
          <w:rFonts w:asciiTheme="majorHAnsi" w:hAnsiTheme="majorHAnsi" w:cstheme="majorHAnsi"/>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jc w:val="center"/>
        <w:rPr>
          <w:rFonts w:asciiTheme="majorHAnsi" w:hAnsiTheme="majorHAnsi" w:cstheme="majorHAnsi"/>
          <w:sz w:val="24"/>
          <w:szCs w:val="24"/>
        </w:rPr>
      </w:pPr>
      <w:r w:rsidRPr="00140094">
        <w:rPr>
          <w:rFonts w:asciiTheme="majorHAnsi" w:hAnsiTheme="majorHAnsi" w:cstheme="majorHAnsi"/>
          <w:sz w:val="24"/>
          <w:szCs w:val="24"/>
        </w:rPr>
        <w:t xml:space="preserve">Форма заявления о предварительном согласовании </w:t>
      </w:r>
    </w:p>
    <w:p w:rsidR="00381198" w:rsidRPr="00140094" w:rsidRDefault="00381198" w:rsidP="00381198">
      <w:pPr>
        <w:widowControl w:val="0"/>
        <w:autoSpaceDE w:val="0"/>
        <w:jc w:val="center"/>
        <w:rPr>
          <w:rFonts w:asciiTheme="majorHAnsi" w:hAnsiTheme="majorHAnsi" w:cstheme="majorHAnsi"/>
          <w:sz w:val="24"/>
          <w:szCs w:val="24"/>
        </w:rPr>
      </w:pPr>
      <w:r w:rsidRPr="00140094">
        <w:rPr>
          <w:rFonts w:asciiTheme="majorHAnsi" w:hAnsiTheme="majorHAnsi" w:cstheme="majorHAnsi"/>
          <w:sz w:val="24"/>
          <w:szCs w:val="24"/>
        </w:rPr>
        <w:t>предоставления земельного участка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В администрацию Кленовского сельского поселения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от 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(Ф.И.О. гражданина, наименование организации)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паспорт 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(серия, номер, кем и когда выдан)</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проживает 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(город, село, улица, дом)</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почтовый адрес 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адрес электронной почты 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телефон 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r w:rsidRPr="00140094">
        <w:rPr>
          <w:rFonts w:asciiTheme="majorHAnsi" w:hAnsiTheme="majorHAnsi" w:cstheme="majorHAnsi"/>
          <w:sz w:val="24"/>
          <w:szCs w:val="24"/>
        </w:rPr>
        <w:t>ЗАЯВЛЕНИЕ</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r w:rsidRPr="00140094">
        <w:rPr>
          <w:rFonts w:asciiTheme="majorHAnsi" w:hAnsiTheme="majorHAnsi" w:cstheme="majorHAnsi"/>
          <w:sz w:val="24"/>
          <w:szCs w:val="24"/>
        </w:rPr>
        <w:t>о предварительном согласовании предоставления земельного участка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lastRenderedPageBreak/>
        <w:t xml:space="preserve">    Прошу  предварительно  согласовать  предоставление земельного участка с</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кадастровым номером ______________________________________, ориентировочной</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площадью ________, с местоположением: 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rFonts w:asciiTheme="majorHAnsi" w:hAnsiTheme="majorHAnsi" w:cstheme="majorHAnsi"/>
          <w:sz w:val="24"/>
          <w:szCs w:val="24"/>
        </w:rPr>
      </w:pPr>
      <w:r w:rsidRPr="00140094">
        <w:rPr>
          <w:rFonts w:asciiTheme="majorHAnsi" w:hAnsiTheme="majorHAnsi" w:cstheme="majorHAnsi"/>
          <w:sz w:val="24"/>
          <w:szCs w:val="24"/>
        </w:rPr>
        <w:t>Решение об утверждении проекта межевания территории от _______ N 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Основание предоставления земельного участка без проведения торгов</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Испрашиваемый вид права 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Цель использования земельного участка 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Решение   об   изъятии   земельного   участка   для  государственных  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муниципальных нужд от __________ N 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Решение  об утверждении документа территориального планирования и (или)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проекта планировки территории от __________ N 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Кадастровый   номер   земельного   участка   (земельных  участков),  из</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которого(ых) предусмотрено образование испрашиваемого земельного участка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(указывается  в  случае  образования  испрашиваемого  земельного участка из</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земельного участка (земельных участков) в соответствии с проектом межевания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территории,  со  схемой  расположения  земельного  участка  или с проектной</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документацией  лесных  участков,  в случае, если сведения о таких земельных</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участках внесены в Единый государственный реестр недвижимости)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Решение   о   предварительном  согласовании  предоставления  земельного</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участка от _______________ N ____________ (в случае, если земельный участок</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образовывался или его границы уточнялись на основании данного решения).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Приложения: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1. 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2. 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Подпись заявителя _________________________  "__" ____________ 20__ год</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М.П.</w:t>
      </w:r>
    </w:p>
    <w:p w:rsidR="00381198" w:rsidRPr="00140094" w:rsidRDefault="00381198" w:rsidP="00381198">
      <w:pPr>
        <w:jc w:val="both"/>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rPr>
          <w:rFonts w:asciiTheme="majorHAnsi" w:hAnsiTheme="majorHAnsi" w:cstheme="majorHAnsi"/>
          <w:sz w:val="24"/>
          <w:szCs w:val="24"/>
        </w:rPr>
      </w:pPr>
    </w:p>
    <w:p w:rsidR="00381198" w:rsidRPr="00140094" w:rsidRDefault="00381198" w:rsidP="00381198">
      <w:pPr>
        <w:widowControl w:val="0"/>
        <w:autoSpaceDE w:val="0"/>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p>
    <w:p w:rsidR="00381198" w:rsidRPr="00140094" w:rsidRDefault="00381198" w:rsidP="00381198">
      <w:pPr>
        <w:widowControl w:val="0"/>
        <w:autoSpaceDE w:val="0"/>
        <w:ind w:left="4536"/>
        <w:rPr>
          <w:rFonts w:asciiTheme="majorHAnsi" w:hAnsiTheme="majorHAnsi" w:cstheme="majorHAnsi"/>
          <w:sz w:val="24"/>
          <w:szCs w:val="24"/>
        </w:rPr>
      </w:pPr>
      <w:r w:rsidRPr="00140094">
        <w:rPr>
          <w:rFonts w:asciiTheme="majorHAnsi" w:hAnsiTheme="majorHAnsi" w:cstheme="majorHAnsi"/>
          <w:sz w:val="24"/>
          <w:szCs w:val="24"/>
        </w:rPr>
        <w:t>ПРИЛОЖЕНИЕ № 2</w:t>
      </w:r>
    </w:p>
    <w:p w:rsidR="00381198" w:rsidRPr="00140094" w:rsidRDefault="00381198" w:rsidP="00381198">
      <w:pPr>
        <w:widowControl w:val="0"/>
        <w:autoSpaceDE w:val="0"/>
        <w:ind w:left="4536"/>
        <w:rPr>
          <w:rFonts w:asciiTheme="majorHAnsi" w:hAnsiTheme="majorHAnsi" w:cstheme="majorHAnsi"/>
          <w:b/>
          <w:sz w:val="24"/>
          <w:szCs w:val="24"/>
        </w:rPr>
      </w:pPr>
      <w:r w:rsidRPr="00140094">
        <w:rPr>
          <w:rFonts w:asciiTheme="majorHAnsi" w:hAnsiTheme="majorHAnsi" w:cstheme="majorHAnsi"/>
          <w:sz w:val="24"/>
          <w:szCs w:val="24"/>
        </w:rPr>
        <w:t>к административному регламенту предоставления муниципальной услуги «Предоставление земельных участков, находящихся в муниципальной собственности</w:t>
      </w:r>
      <w:r w:rsidRPr="00140094">
        <w:rPr>
          <w:rFonts w:asciiTheme="majorHAnsi" w:hAnsiTheme="majorHAnsi" w:cstheme="majorHAnsi"/>
          <w:bCs/>
          <w:iCs/>
          <w:sz w:val="24"/>
          <w:szCs w:val="24"/>
        </w:rPr>
        <w:t xml:space="preserve"> Кленовского сельского поселения Жирновского муниципального района Волгоградской области</w:t>
      </w:r>
      <w:r w:rsidRPr="00140094">
        <w:rPr>
          <w:rFonts w:asciiTheme="majorHAnsi" w:hAnsiTheme="majorHAnsi" w:cstheme="majorHAnsi"/>
          <w:sz w:val="24"/>
          <w:szCs w:val="24"/>
        </w:rPr>
        <w:t>, в аренду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381198" w:rsidRPr="00140094" w:rsidRDefault="00381198" w:rsidP="00381198">
      <w:pPr>
        <w:jc w:val="both"/>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r w:rsidRPr="00140094">
        <w:rPr>
          <w:rFonts w:asciiTheme="majorHAnsi" w:hAnsiTheme="majorHAnsi" w:cstheme="majorHAnsi"/>
          <w:sz w:val="24"/>
          <w:szCs w:val="24"/>
        </w:rPr>
        <w:t>Форма заявления о предоставлении земельного участка в аренду</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В администрацию Кленовского сельского поселения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от 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(Ф.И.О. гражданина, наименование организации)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паспорт 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(серия, номер, кем и когда выдан)</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проживает 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(город, село, улица, дом)</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почтовый адрес 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адрес электронной почты 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телефон 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r w:rsidRPr="00140094">
        <w:rPr>
          <w:rFonts w:asciiTheme="majorHAnsi" w:hAnsiTheme="majorHAnsi" w:cstheme="majorHAnsi"/>
          <w:sz w:val="24"/>
          <w:szCs w:val="24"/>
        </w:rPr>
        <w:t>ЗАЯВЛЕНИЕ</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theme="majorHAnsi"/>
          <w:sz w:val="24"/>
          <w:szCs w:val="24"/>
        </w:rPr>
      </w:pPr>
      <w:r w:rsidRPr="00140094">
        <w:rPr>
          <w:rFonts w:asciiTheme="majorHAnsi" w:hAnsiTheme="majorHAnsi" w:cstheme="majorHAnsi"/>
          <w:sz w:val="24"/>
          <w:szCs w:val="24"/>
        </w:rPr>
        <w:t>о предоставлении земельного участка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От 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(для юридических лиц - полное наименование, организационно-правовая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lastRenderedPageBreak/>
        <w:t xml:space="preserve">       форма, основной государственный регистрационный номер, ИНН; для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индивидуальных предпринимателей - фамилия, имя, отчество; ИНН, номер</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и дата выдачи свидетельства о регистрации в налоговом органе;</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для физических лиц - фамилия, имя, отчество; реквизиты документа,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удостоверяющего личность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 (далее - заявитель)</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Адрес  заявителя,  почтовый  индекс  (адрес  электронной  почты для связи с</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заявителем)</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(юридический и фактический адрес юридического лица; адрес места регистрации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и  фактического  проживания индивидуального предпринимателя или физического</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лица)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в лице 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(фамилия, имя, отчество и должность представителя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действующего на основании 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(номер и дата документа, удостоверяющего</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полномочия представителя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Контактные телефоны (факс) заявителя (представителя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Прошу  рассмотреть  вопрос  о предоставлении в аренду земельного участка по</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основанию:</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(основания предоставления из числа предусмотренных</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w:t>
      </w:r>
      <w:hyperlink r:id="rId59" w:history="1">
        <w:r w:rsidRPr="00140094">
          <w:rPr>
            <w:rFonts w:asciiTheme="majorHAnsi" w:hAnsiTheme="majorHAnsi" w:cstheme="majorHAnsi"/>
            <w:sz w:val="24"/>
            <w:szCs w:val="24"/>
          </w:rPr>
          <w:t>подпунктом 15 пункта 2 статьи 39.6</w:t>
        </w:r>
      </w:hyperlink>
      <w:r w:rsidRPr="00140094">
        <w:rPr>
          <w:rFonts w:asciiTheme="majorHAnsi" w:hAnsiTheme="majorHAnsi" w:cstheme="majorHAnsi"/>
          <w:sz w:val="24"/>
          <w:szCs w:val="24"/>
        </w:rPr>
        <w:t xml:space="preserve"> Земельного кодекса Российской</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Федерации).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(кадастровый номер земельного участка) 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Площадью: _________________ кв. метров,</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Цель использования земельного участка: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Вид  права,  на котором заявитель желает приобрести земельный участок, если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предоставление  земельного  участка  указанному  заявителю  допускается  на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нескольких видах прав</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Реквизиты  решения  об  изъятии  земельного участка для государственных или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муниципальных  нужд в случае, если земельный участок предоставляется взамен</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земельного участка, изымаемого для государственных или муниципальных нужд:</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Реквизиты  решения об утверждении документа территориального планирования 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(или)  проекта  планировки  территории  в  случае,  если  земельный участок</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предоставляется  для размещения объектов, предусмотренных этим документом 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(или) этим проектом: 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Реквизиты  решения о предварительном согласовании предоставления земельного</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участка  в  случае,  если  земельный  участок образовывался или его границы</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уточнялись на основании данного решения: 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местоположение: 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(указать предполагаемое место размещения объекта)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согласно  прилагаемой  к  настоящему  заявлению  схеме  (указать вид права)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сроком ______ лет, на основании копий следующих документов: 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Приложения к заявлению:</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lastRenderedPageBreak/>
        <w:t>1. 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2. ________________________________________________________________________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(подпись)      (Ф.И.О.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Я  согласен(а)  на    обработку    персональных    данных    Администрацией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Кленовского сельского поселения.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Заявитель:</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 ___________ 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(должность представителя   (подпись)  (имя, отчество, фамилия представителя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юридического лица)                 юридического лица, физического лица)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М.П.</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 ______________ 20__ г.</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_________________________________________________________ 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(фамилия, имя, отчество специалиста, принявшего документ)    (подпись)</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Способ получения результата предоставления государственной услуги: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 при  личном обращении в администрацию Кленовского сельского</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поселения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(подпись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 при  личном  обращении  в  многофункциональный  центр  по  месту подачи</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заявления 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(подпись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 почтовым отправлением на адрес: _______________________________________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____________________________;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(подпись заявителя)</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 в  электронном  виде  посредством  направления   скан-копии   документа</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на электронный адрес: e-mail _______________ _________________________</w:t>
      </w:r>
    </w:p>
    <w:p w:rsidR="00381198" w:rsidRPr="00140094" w:rsidRDefault="00381198" w:rsidP="0038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theme="majorHAnsi"/>
          <w:sz w:val="24"/>
          <w:szCs w:val="24"/>
        </w:rPr>
      </w:pPr>
      <w:r w:rsidRPr="00140094">
        <w:rPr>
          <w:rFonts w:asciiTheme="majorHAnsi" w:hAnsiTheme="majorHAnsi" w:cstheme="majorHAnsi"/>
          <w:sz w:val="24"/>
          <w:szCs w:val="24"/>
        </w:rPr>
        <w:t xml:space="preserve">                                                   (подпись заявителя)</w:t>
      </w:r>
    </w:p>
    <w:p w:rsidR="00381198" w:rsidRPr="00140094" w:rsidRDefault="00381198" w:rsidP="00381198">
      <w:pPr>
        <w:jc w:val="both"/>
        <w:rPr>
          <w:rFonts w:asciiTheme="majorHAnsi" w:hAnsiTheme="majorHAnsi" w:cstheme="majorHAnsi"/>
          <w:color w:val="FF0000"/>
          <w:sz w:val="24"/>
          <w:szCs w:val="24"/>
        </w:rPr>
      </w:pPr>
      <w:r w:rsidRPr="00140094">
        <w:rPr>
          <w:rFonts w:asciiTheme="majorHAnsi" w:hAnsiTheme="majorHAnsi" w:cstheme="majorHAnsi"/>
          <w:color w:val="FF0000"/>
          <w:sz w:val="24"/>
          <w:szCs w:val="24"/>
        </w:rPr>
        <w:t xml:space="preserve">  </w:t>
      </w:r>
    </w:p>
    <w:p w:rsidR="00381198" w:rsidRPr="00140094" w:rsidRDefault="00381198" w:rsidP="00381198">
      <w:pPr>
        <w:jc w:val="both"/>
        <w:rPr>
          <w:rFonts w:asciiTheme="majorHAnsi" w:hAnsiTheme="majorHAnsi" w:cstheme="majorHAnsi"/>
          <w:color w:val="FF0000"/>
          <w:sz w:val="24"/>
          <w:szCs w:val="24"/>
        </w:rPr>
      </w:pPr>
      <w:r w:rsidRPr="00140094">
        <w:rPr>
          <w:rFonts w:asciiTheme="majorHAnsi" w:hAnsiTheme="majorHAnsi" w:cstheme="majorHAnsi"/>
          <w:color w:val="FF0000"/>
          <w:sz w:val="24"/>
          <w:szCs w:val="24"/>
        </w:rPr>
        <w:t xml:space="preserve">  </w:t>
      </w:r>
    </w:p>
    <w:p w:rsidR="00381198" w:rsidRPr="00140094" w:rsidRDefault="00381198" w:rsidP="00381198">
      <w:pPr>
        <w:autoSpaceDE w:val="0"/>
        <w:ind w:right="-16" w:firstLine="709"/>
        <w:jc w:val="both"/>
        <w:rPr>
          <w:rFonts w:asciiTheme="majorHAnsi" w:hAnsiTheme="majorHAnsi" w:cstheme="majorHAnsi"/>
          <w:sz w:val="24"/>
          <w:szCs w:val="24"/>
        </w:rPr>
      </w:pPr>
    </w:p>
    <w:p w:rsidR="00381198" w:rsidRPr="00140094" w:rsidRDefault="00381198" w:rsidP="00381198">
      <w:pPr>
        <w:rPr>
          <w:rFonts w:asciiTheme="majorHAnsi" w:hAnsiTheme="majorHAnsi" w:cstheme="majorHAnsi"/>
          <w:sz w:val="24"/>
          <w:szCs w:val="24"/>
        </w:rPr>
      </w:pPr>
    </w:p>
    <w:p w:rsidR="0098369C" w:rsidRPr="00140094" w:rsidRDefault="0098369C" w:rsidP="00381198">
      <w:pPr>
        <w:pStyle w:val="ConsPlusCell"/>
        <w:jc w:val="center"/>
        <w:rPr>
          <w:rFonts w:asciiTheme="majorHAnsi" w:hAnsiTheme="majorHAnsi" w:cstheme="majorHAnsi"/>
          <w:sz w:val="24"/>
          <w:szCs w:val="24"/>
        </w:rPr>
      </w:pPr>
    </w:p>
    <w:sectPr w:rsidR="0098369C" w:rsidRPr="00140094" w:rsidSect="0098369C">
      <w:headerReference w:type="default" r:id="rId60"/>
      <w:headerReference w:type="first" r:id="rId61"/>
      <w:pgSz w:w="11906" w:h="16838"/>
      <w:pgMar w:top="284" w:right="851" w:bottom="567" w:left="851" w:header="709" w:footer="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2CC" w:rsidRDefault="003A52CC">
      <w:r>
        <w:separator/>
      </w:r>
    </w:p>
  </w:endnote>
  <w:endnote w:type="continuationSeparator" w:id="1">
    <w:p w:rsidR="003A52CC" w:rsidRDefault="003A52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2CC" w:rsidRDefault="003A52CC">
      <w:pPr>
        <w:rPr>
          <w:sz w:val="12"/>
        </w:rPr>
      </w:pPr>
      <w:r>
        <w:separator/>
      </w:r>
    </w:p>
  </w:footnote>
  <w:footnote w:type="continuationSeparator" w:id="1">
    <w:p w:rsidR="003A52CC" w:rsidRDefault="003A52CC">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9" w:rsidRDefault="00813D76">
    <w:pPr>
      <w:pStyle w:val="ac"/>
    </w:pPr>
    <w:r>
      <w:rPr>
        <w:noProof/>
        <w:lang w:eastAsia="ru-RU"/>
      </w:rPr>
      <w:pict>
        <v:shapetype id="_x0000_t202" coordsize="21600,21600" o:spt="202" path="m,l,21600r21600,l21600,xe">
          <v:stroke joinstyle="miter"/>
          <v:path gradientshapeok="t" o:connecttype="rect"/>
        </v:shapetype>
        <v:shape id="Frame1" o:spid="_x0000_s2049" type="#_x0000_t202" style="position:absolute;margin-left:0;margin-top:.05pt;width:10.05pt;height:11.55pt;z-index:39;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sEvwEAAHMDAAAOAAAAZHJzL2Uyb0RvYy54bWysU9tu2zAMfR/QfxD03jjJ2qww4hRbiwwD&#10;dgPafQAtS7EASRQkNXb+fpQcZ8X2NjQPCkkdHfKQ9PZ+tIYdZYgaXcNXiyVn0gnstDs0/Nfz/vqO&#10;s5jAdWDQyYafZOT3u6t328HXco09mk4GRiQu1oNveJ+Sr6sqil5aiAv00tGlwmAhkRsOVRdgIHZr&#10;qvVyuakGDJ0PKGSMFH2cLvmu8CslRfqhVJSJmYZTbamcoZxtPqvdFupDAN9rcS4D/qMKC9pR0gvV&#10;IyRgL0H/Q2W1CBhRpYVAW6FSWsiigdSsln+peerBy6KFmhP9pU3x7WjF9+PPwHRHs+PMgaUR7QP9&#10;rXJnBh9rAjx5gqTxE44ZdY7HHGyHb9jRE3hJWOSPKtjcBhLGCE0dP126LMfERKZYf9i8v+VM0NXq&#10;ZrO5u82cFdTzYx9i+izRsmw0PNAQCzkcv8Y0QWdIzhXR6G6vjSlOOLQPJrAj0MD35Te9Nb6HKVqG&#10;TuniBC2pX3FUWXVWN+lPYzueJbfYnUi0+eJoAHmZZiPMRjsb4ESPtGZT4Q4/UoOULsVn+omJMmeH&#10;JltqOG9hXp3XfkH9+VZ2vwEAAP//AwBQSwMEFAAGAAgAAAAhAJGlePTXAAAAAwEAAA8AAABkcnMv&#10;ZG93bnJldi54bWxMj0FPwzAMhe9I/IfISNxYSifBKE0nGIIrokPaNWu8pmrjVHW2lX+Pd4LTk/2s&#10;5++V6zkM6oQTd5EM3C8yUEhNdB21Br6373crUJwsOTtEQgM/yLCurq9KW7h4pi881alVEkJcWAM+&#10;pbHQmhuPwfIijkjiHeIUbJJxarWb7FnCw6DzLHvQwXYkH7wdceOx6etjMLD8zB93/FG/bcYdPvUr&#10;fu0P5I25vZlfnkElnNPfMVzwBR0qYdrHIzlWgwEpki5bJV6eie5FlznoqtT/2atfAAAA//8DAFBL&#10;AQItABQABgAIAAAAIQC2gziS/gAAAOEBAAATAAAAAAAAAAAAAAAAAAAAAABbQ29udGVudF9UeXBl&#10;c10ueG1sUEsBAi0AFAAGAAgAAAAhADj9If/WAAAAlAEAAAsAAAAAAAAAAAAAAAAALwEAAF9yZWxz&#10;Ly5yZWxzUEsBAi0AFAAGAAgAAAAhAOfvGwS/AQAAcwMAAA4AAAAAAAAAAAAAAAAALgIAAGRycy9l&#10;Mm9Eb2MueG1sUEsBAi0AFAAGAAgAAAAhAJGlePTXAAAAAwEAAA8AAAAAAAAAAAAAAAAAGQQAAGRy&#10;cy9kb3ducmV2LnhtbFBLBQYAAAAABAAEAPMAAAAdBQAAAAA=&#10;" o:allowincell="f" stroked="f">
          <v:fill opacity="0"/>
          <v:textbox inset="0,0,0,0">
            <w:txbxContent>
              <w:p w:rsidR="00FF74D9" w:rsidRDefault="00813D76">
                <w:pPr>
                  <w:pStyle w:val="ac"/>
                  <w:rPr>
                    <w:rStyle w:val="af7"/>
                  </w:rPr>
                </w:pPr>
                <w:r>
                  <w:rPr>
                    <w:rStyle w:val="af7"/>
                  </w:rPr>
                  <w:fldChar w:fldCharType="begin"/>
                </w:r>
                <w:r w:rsidR="00FF74D9">
                  <w:rPr>
                    <w:rStyle w:val="af7"/>
                  </w:rPr>
                  <w:instrText xml:space="preserve"> PAGE </w:instrText>
                </w:r>
                <w:r>
                  <w:rPr>
                    <w:rStyle w:val="af7"/>
                  </w:rPr>
                  <w:fldChar w:fldCharType="separate"/>
                </w:r>
                <w:r w:rsidR="00140094">
                  <w:rPr>
                    <w:rStyle w:val="af7"/>
                    <w:noProof/>
                  </w:rPr>
                  <w:t>44</w:t>
                </w:r>
                <w:r>
                  <w:rPr>
                    <w:rStyle w:val="af7"/>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D9" w:rsidRDefault="00FF74D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272C"/>
    <w:multiLevelType w:val="hybridMultilevel"/>
    <w:tmpl w:val="D3A624CA"/>
    <w:lvl w:ilvl="0" w:tplc="BE263818">
      <w:start w:val="1"/>
      <w:numFmt w:val="none"/>
      <w:pStyle w:val="1"/>
      <w:suff w:val="nothing"/>
      <w:lvlText w:val=""/>
      <w:lvlJc w:val="left"/>
      <w:pPr>
        <w:tabs>
          <w:tab w:val="num" w:pos="0"/>
        </w:tabs>
        <w:ind w:left="0" w:firstLine="0"/>
      </w:pPr>
    </w:lvl>
    <w:lvl w:ilvl="1" w:tplc="5C709936">
      <w:start w:val="1"/>
      <w:numFmt w:val="none"/>
      <w:pStyle w:val="2"/>
      <w:suff w:val="nothing"/>
      <w:lvlText w:val=""/>
      <w:lvlJc w:val="left"/>
      <w:pPr>
        <w:tabs>
          <w:tab w:val="num" w:pos="0"/>
        </w:tabs>
        <w:ind w:left="0" w:firstLine="0"/>
      </w:pPr>
    </w:lvl>
    <w:lvl w:ilvl="2" w:tplc="2AA6AF22">
      <w:start w:val="1"/>
      <w:numFmt w:val="none"/>
      <w:pStyle w:val="3"/>
      <w:suff w:val="nothing"/>
      <w:lvlText w:val=""/>
      <w:lvlJc w:val="left"/>
      <w:pPr>
        <w:tabs>
          <w:tab w:val="num" w:pos="0"/>
        </w:tabs>
        <w:ind w:left="0" w:firstLine="0"/>
      </w:pPr>
    </w:lvl>
    <w:lvl w:ilvl="3" w:tplc="31DAC3CA">
      <w:start w:val="1"/>
      <w:numFmt w:val="none"/>
      <w:pStyle w:val="4"/>
      <w:suff w:val="nothing"/>
      <w:lvlText w:val=""/>
      <w:lvlJc w:val="left"/>
      <w:pPr>
        <w:tabs>
          <w:tab w:val="num" w:pos="0"/>
        </w:tabs>
        <w:ind w:left="0" w:firstLine="0"/>
      </w:pPr>
    </w:lvl>
    <w:lvl w:ilvl="4" w:tplc="B52C0FF2">
      <w:start w:val="1"/>
      <w:numFmt w:val="none"/>
      <w:pStyle w:val="5"/>
      <w:suff w:val="nothing"/>
      <w:lvlText w:val=""/>
      <w:lvlJc w:val="left"/>
      <w:pPr>
        <w:tabs>
          <w:tab w:val="num" w:pos="0"/>
        </w:tabs>
        <w:ind w:left="0" w:firstLine="0"/>
      </w:pPr>
    </w:lvl>
    <w:lvl w:ilvl="5" w:tplc="F218137C">
      <w:start w:val="1"/>
      <w:numFmt w:val="none"/>
      <w:pStyle w:val="6"/>
      <w:suff w:val="nothing"/>
      <w:lvlText w:val=""/>
      <w:lvlJc w:val="left"/>
      <w:pPr>
        <w:tabs>
          <w:tab w:val="num" w:pos="0"/>
        </w:tabs>
        <w:ind w:left="0" w:firstLine="0"/>
      </w:pPr>
    </w:lvl>
    <w:lvl w:ilvl="6" w:tplc="DC705CCC">
      <w:start w:val="1"/>
      <w:numFmt w:val="none"/>
      <w:pStyle w:val="7"/>
      <w:suff w:val="nothing"/>
      <w:lvlText w:val=""/>
      <w:lvlJc w:val="left"/>
      <w:pPr>
        <w:tabs>
          <w:tab w:val="num" w:pos="0"/>
        </w:tabs>
        <w:ind w:left="0" w:firstLine="0"/>
      </w:pPr>
    </w:lvl>
    <w:lvl w:ilvl="7" w:tplc="6CA2072A">
      <w:start w:val="1"/>
      <w:numFmt w:val="none"/>
      <w:pStyle w:val="8"/>
      <w:suff w:val="nothing"/>
      <w:lvlText w:val=""/>
      <w:lvlJc w:val="left"/>
      <w:pPr>
        <w:tabs>
          <w:tab w:val="num" w:pos="0"/>
        </w:tabs>
        <w:ind w:left="0" w:firstLine="0"/>
      </w:pPr>
    </w:lvl>
    <w:lvl w:ilvl="8" w:tplc="433A8FD4">
      <w:start w:val="1"/>
      <w:numFmt w:val="none"/>
      <w:suff w:val="nothing"/>
      <w:lvlText w:val=""/>
      <w:lvlJc w:val="left"/>
      <w:pPr>
        <w:tabs>
          <w:tab w:val="num" w:pos="0"/>
        </w:tabs>
        <w:ind w:left="0" w:firstLine="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461A0"/>
    <w:rsid w:val="00051ABB"/>
    <w:rsid w:val="00052734"/>
    <w:rsid w:val="00056AE5"/>
    <w:rsid w:val="000859B0"/>
    <w:rsid w:val="000A0663"/>
    <w:rsid w:val="000B48F4"/>
    <w:rsid w:val="0013237B"/>
    <w:rsid w:val="00132B3F"/>
    <w:rsid w:val="00140094"/>
    <w:rsid w:val="001461A0"/>
    <w:rsid w:val="00154C9B"/>
    <w:rsid w:val="00160C38"/>
    <w:rsid w:val="00164040"/>
    <w:rsid w:val="0016455E"/>
    <w:rsid w:val="001B347E"/>
    <w:rsid w:val="001D7E0C"/>
    <w:rsid w:val="001F19CD"/>
    <w:rsid w:val="002141C7"/>
    <w:rsid w:val="00214550"/>
    <w:rsid w:val="00273BB0"/>
    <w:rsid w:val="002A530F"/>
    <w:rsid w:val="00344CCF"/>
    <w:rsid w:val="003470E7"/>
    <w:rsid w:val="00381198"/>
    <w:rsid w:val="00382D39"/>
    <w:rsid w:val="003A52CC"/>
    <w:rsid w:val="003D08A0"/>
    <w:rsid w:val="00422941"/>
    <w:rsid w:val="004414C0"/>
    <w:rsid w:val="004C3CC6"/>
    <w:rsid w:val="004D2E86"/>
    <w:rsid w:val="004D5846"/>
    <w:rsid w:val="00512591"/>
    <w:rsid w:val="005129D0"/>
    <w:rsid w:val="00522114"/>
    <w:rsid w:val="00524310"/>
    <w:rsid w:val="005B2285"/>
    <w:rsid w:val="005E2582"/>
    <w:rsid w:val="00613054"/>
    <w:rsid w:val="00687782"/>
    <w:rsid w:val="00697CAE"/>
    <w:rsid w:val="006B316B"/>
    <w:rsid w:val="006E3C6A"/>
    <w:rsid w:val="007365F6"/>
    <w:rsid w:val="00737BB0"/>
    <w:rsid w:val="007448EE"/>
    <w:rsid w:val="0077167F"/>
    <w:rsid w:val="0077185C"/>
    <w:rsid w:val="0079676B"/>
    <w:rsid w:val="007C0104"/>
    <w:rsid w:val="007C3160"/>
    <w:rsid w:val="007C7804"/>
    <w:rsid w:val="00813D76"/>
    <w:rsid w:val="0083369A"/>
    <w:rsid w:val="00896165"/>
    <w:rsid w:val="008A1134"/>
    <w:rsid w:val="008F1333"/>
    <w:rsid w:val="0098369C"/>
    <w:rsid w:val="009E19BA"/>
    <w:rsid w:val="009E5AC6"/>
    <w:rsid w:val="00A142B0"/>
    <w:rsid w:val="00A21D1A"/>
    <w:rsid w:val="00A37C8B"/>
    <w:rsid w:val="00A74B53"/>
    <w:rsid w:val="00A90C5C"/>
    <w:rsid w:val="00AB7A1F"/>
    <w:rsid w:val="00B441A4"/>
    <w:rsid w:val="00B5717A"/>
    <w:rsid w:val="00B655F6"/>
    <w:rsid w:val="00B96C51"/>
    <w:rsid w:val="00BA259C"/>
    <w:rsid w:val="00BE27D9"/>
    <w:rsid w:val="00BE56B8"/>
    <w:rsid w:val="00BE6D10"/>
    <w:rsid w:val="00C418BB"/>
    <w:rsid w:val="00C42DF1"/>
    <w:rsid w:val="00C9066C"/>
    <w:rsid w:val="00C92982"/>
    <w:rsid w:val="00CC12EE"/>
    <w:rsid w:val="00D32587"/>
    <w:rsid w:val="00DB78DE"/>
    <w:rsid w:val="00DF2E90"/>
    <w:rsid w:val="00E34C1F"/>
    <w:rsid w:val="00E45E93"/>
    <w:rsid w:val="00E72142"/>
    <w:rsid w:val="00F14420"/>
    <w:rsid w:val="00F44154"/>
    <w:rsid w:val="00F47708"/>
    <w:rsid w:val="00F51114"/>
    <w:rsid w:val="00F74330"/>
    <w:rsid w:val="00F77F35"/>
    <w:rsid w:val="00FF7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142"/>
    <w:rPr>
      <w:rFonts w:eastAsia="Times New Roman" w:cs="Times New Roman"/>
      <w:sz w:val="20"/>
      <w:szCs w:val="20"/>
      <w:lang w:val="ru-RU" w:bidi="ar-SA"/>
    </w:rPr>
  </w:style>
  <w:style w:type="paragraph" w:styleId="1">
    <w:name w:val="heading 1"/>
    <w:basedOn w:val="a"/>
    <w:next w:val="a"/>
    <w:link w:val="10"/>
    <w:qFormat/>
    <w:rsid w:val="00E72142"/>
    <w:pPr>
      <w:keepNext/>
      <w:numPr>
        <w:numId w:val="1"/>
      </w:numPr>
      <w:jc w:val="right"/>
      <w:outlineLvl w:val="0"/>
    </w:pPr>
    <w:rPr>
      <w:sz w:val="24"/>
    </w:rPr>
  </w:style>
  <w:style w:type="paragraph" w:styleId="2">
    <w:name w:val="heading 2"/>
    <w:basedOn w:val="a"/>
    <w:next w:val="a"/>
    <w:link w:val="20"/>
    <w:qFormat/>
    <w:rsid w:val="00E72142"/>
    <w:pPr>
      <w:keepNext/>
      <w:numPr>
        <w:ilvl w:val="1"/>
        <w:numId w:val="1"/>
      </w:numPr>
      <w:outlineLvl w:val="1"/>
    </w:pPr>
    <w:rPr>
      <w:b/>
      <w:sz w:val="24"/>
    </w:rPr>
  </w:style>
  <w:style w:type="paragraph" w:styleId="3">
    <w:name w:val="heading 3"/>
    <w:basedOn w:val="a"/>
    <w:next w:val="a"/>
    <w:link w:val="30"/>
    <w:qFormat/>
    <w:rsid w:val="00E72142"/>
    <w:pPr>
      <w:keepNext/>
      <w:numPr>
        <w:ilvl w:val="2"/>
        <w:numId w:val="1"/>
      </w:numPr>
      <w:jc w:val="center"/>
      <w:outlineLvl w:val="2"/>
    </w:pPr>
    <w:rPr>
      <w:b/>
      <w:sz w:val="28"/>
    </w:rPr>
  </w:style>
  <w:style w:type="paragraph" w:styleId="4">
    <w:name w:val="heading 4"/>
    <w:basedOn w:val="a"/>
    <w:next w:val="a"/>
    <w:link w:val="40"/>
    <w:qFormat/>
    <w:rsid w:val="00E72142"/>
    <w:pPr>
      <w:keepNext/>
      <w:numPr>
        <w:ilvl w:val="3"/>
        <w:numId w:val="1"/>
      </w:numPr>
      <w:jc w:val="center"/>
      <w:outlineLvl w:val="3"/>
    </w:pPr>
    <w:rPr>
      <w:b/>
      <w:sz w:val="24"/>
    </w:rPr>
  </w:style>
  <w:style w:type="paragraph" w:styleId="5">
    <w:name w:val="heading 5"/>
    <w:basedOn w:val="a"/>
    <w:next w:val="a"/>
    <w:link w:val="50"/>
    <w:qFormat/>
    <w:rsid w:val="00E72142"/>
    <w:pPr>
      <w:keepNext/>
      <w:numPr>
        <w:ilvl w:val="4"/>
        <w:numId w:val="1"/>
      </w:numPr>
      <w:jc w:val="both"/>
      <w:outlineLvl w:val="4"/>
    </w:pPr>
    <w:rPr>
      <w:sz w:val="28"/>
    </w:rPr>
  </w:style>
  <w:style w:type="paragraph" w:styleId="6">
    <w:name w:val="heading 6"/>
    <w:basedOn w:val="a"/>
    <w:next w:val="a"/>
    <w:link w:val="60"/>
    <w:qFormat/>
    <w:rsid w:val="00E72142"/>
    <w:pPr>
      <w:keepNext/>
      <w:numPr>
        <w:ilvl w:val="5"/>
        <w:numId w:val="1"/>
      </w:numPr>
      <w:jc w:val="right"/>
      <w:outlineLvl w:val="5"/>
    </w:pPr>
    <w:rPr>
      <w:b/>
      <w:sz w:val="24"/>
    </w:rPr>
  </w:style>
  <w:style w:type="paragraph" w:styleId="7">
    <w:name w:val="heading 7"/>
    <w:basedOn w:val="a"/>
    <w:next w:val="a"/>
    <w:link w:val="70"/>
    <w:qFormat/>
    <w:rsid w:val="00E72142"/>
    <w:pPr>
      <w:keepNext/>
      <w:numPr>
        <w:ilvl w:val="6"/>
        <w:numId w:val="1"/>
      </w:numPr>
      <w:ind w:left="3969"/>
      <w:outlineLvl w:val="6"/>
    </w:pPr>
    <w:rPr>
      <w:b/>
      <w:sz w:val="28"/>
    </w:rPr>
  </w:style>
  <w:style w:type="paragraph" w:styleId="8">
    <w:name w:val="heading 8"/>
    <w:basedOn w:val="a"/>
    <w:next w:val="a"/>
    <w:link w:val="80"/>
    <w:qFormat/>
    <w:rsid w:val="00E72142"/>
    <w:pPr>
      <w:keepNext/>
      <w:numPr>
        <w:ilvl w:val="7"/>
        <w:numId w:val="1"/>
      </w:numPr>
      <w:ind w:left="4820" w:right="-738"/>
      <w:outlineLvl w:val="7"/>
    </w:pPr>
    <w:rPr>
      <w:b/>
      <w:sz w:val="28"/>
    </w:rPr>
  </w:style>
  <w:style w:type="paragraph" w:styleId="9">
    <w:name w:val="heading 9"/>
    <w:basedOn w:val="a"/>
    <w:next w:val="a"/>
    <w:link w:val="90"/>
    <w:uiPriority w:val="9"/>
    <w:unhideWhenUsed/>
    <w:qFormat/>
    <w:rsid w:val="00E7214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2142"/>
    <w:rPr>
      <w:rFonts w:ascii="Arial" w:eastAsia="Arial" w:hAnsi="Arial" w:cs="Arial"/>
      <w:sz w:val="40"/>
      <w:szCs w:val="40"/>
    </w:rPr>
  </w:style>
  <w:style w:type="character" w:customStyle="1" w:styleId="20">
    <w:name w:val="Заголовок 2 Знак"/>
    <w:link w:val="2"/>
    <w:rsid w:val="00E72142"/>
    <w:rPr>
      <w:rFonts w:ascii="Arial" w:eastAsia="Arial" w:hAnsi="Arial" w:cs="Arial"/>
      <w:sz w:val="34"/>
    </w:rPr>
  </w:style>
  <w:style w:type="character" w:customStyle="1" w:styleId="30">
    <w:name w:val="Заголовок 3 Знак"/>
    <w:link w:val="3"/>
    <w:rsid w:val="00E72142"/>
    <w:rPr>
      <w:rFonts w:ascii="Arial" w:eastAsia="Arial" w:hAnsi="Arial" w:cs="Arial"/>
      <w:sz w:val="30"/>
      <w:szCs w:val="30"/>
    </w:rPr>
  </w:style>
  <w:style w:type="character" w:customStyle="1" w:styleId="40">
    <w:name w:val="Заголовок 4 Знак"/>
    <w:link w:val="4"/>
    <w:rsid w:val="00E72142"/>
    <w:rPr>
      <w:rFonts w:ascii="Arial" w:eastAsia="Arial" w:hAnsi="Arial" w:cs="Arial"/>
      <w:b/>
      <w:bCs/>
      <w:sz w:val="26"/>
      <w:szCs w:val="26"/>
    </w:rPr>
  </w:style>
  <w:style w:type="character" w:customStyle="1" w:styleId="50">
    <w:name w:val="Заголовок 5 Знак"/>
    <w:link w:val="5"/>
    <w:rsid w:val="00E72142"/>
    <w:rPr>
      <w:rFonts w:ascii="Arial" w:eastAsia="Arial" w:hAnsi="Arial" w:cs="Arial"/>
      <w:b/>
      <w:bCs/>
      <w:sz w:val="24"/>
      <w:szCs w:val="24"/>
    </w:rPr>
  </w:style>
  <w:style w:type="character" w:customStyle="1" w:styleId="60">
    <w:name w:val="Заголовок 6 Знак"/>
    <w:link w:val="6"/>
    <w:rsid w:val="00E72142"/>
    <w:rPr>
      <w:rFonts w:ascii="Arial" w:eastAsia="Arial" w:hAnsi="Arial" w:cs="Arial"/>
      <w:b/>
      <w:bCs/>
      <w:sz w:val="22"/>
      <w:szCs w:val="22"/>
    </w:rPr>
  </w:style>
  <w:style w:type="character" w:customStyle="1" w:styleId="70">
    <w:name w:val="Заголовок 7 Знак"/>
    <w:link w:val="7"/>
    <w:rsid w:val="00E72142"/>
    <w:rPr>
      <w:rFonts w:ascii="Arial" w:eastAsia="Arial" w:hAnsi="Arial" w:cs="Arial"/>
      <w:b/>
      <w:bCs/>
      <w:i/>
      <w:iCs/>
      <w:sz w:val="22"/>
      <w:szCs w:val="22"/>
    </w:rPr>
  </w:style>
  <w:style w:type="character" w:customStyle="1" w:styleId="80">
    <w:name w:val="Заголовок 8 Знак"/>
    <w:link w:val="8"/>
    <w:rsid w:val="00E72142"/>
    <w:rPr>
      <w:rFonts w:ascii="Arial" w:eastAsia="Arial" w:hAnsi="Arial" w:cs="Arial"/>
      <w:i/>
      <w:iCs/>
      <w:sz w:val="22"/>
      <w:szCs w:val="22"/>
    </w:rPr>
  </w:style>
  <w:style w:type="character" w:customStyle="1" w:styleId="90">
    <w:name w:val="Заголовок 9 Знак"/>
    <w:link w:val="9"/>
    <w:uiPriority w:val="9"/>
    <w:rsid w:val="00E72142"/>
    <w:rPr>
      <w:rFonts w:ascii="Arial" w:eastAsia="Arial" w:hAnsi="Arial" w:cs="Arial"/>
      <w:i/>
      <w:iCs/>
      <w:sz w:val="21"/>
      <w:szCs w:val="21"/>
    </w:rPr>
  </w:style>
  <w:style w:type="paragraph" w:styleId="a3">
    <w:name w:val="List Paragraph"/>
    <w:basedOn w:val="a"/>
    <w:qFormat/>
    <w:rsid w:val="00E72142"/>
    <w:pPr>
      <w:spacing w:after="200" w:line="276" w:lineRule="auto"/>
      <w:ind w:left="720"/>
      <w:contextualSpacing/>
    </w:pPr>
    <w:rPr>
      <w:rFonts w:ascii="Calibri" w:eastAsia="Calibri" w:hAnsi="Calibri" w:cs="Calibri"/>
      <w:sz w:val="22"/>
      <w:szCs w:val="22"/>
    </w:rPr>
  </w:style>
  <w:style w:type="paragraph" w:styleId="a4">
    <w:name w:val="No Spacing"/>
    <w:qFormat/>
    <w:rsid w:val="00E72142"/>
    <w:rPr>
      <w:rFonts w:eastAsia="Times New Roman" w:cs="Times New Roman"/>
      <w:lang w:val="ru-RU" w:bidi="ar-SA"/>
    </w:rPr>
  </w:style>
  <w:style w:type="paragraph" w:styleId="a5">
    <w:name w:val="Title"/>
    <w:basedOn w:val="a"/>
    <w:next w:val="a"/>
    <w:link w:val="a6"/>
    <w:qFormat/>
    <w:rsid w:val="00E72142"/>
    <w:pPr>
      <w:spacing w:before="300" w:after="200"/>
      <w:contextualSpacing/>
    </w:pPr>
    <w:rPr>
      <w:sz w:val="48"/>
      <w:szCs w:val="48"/>
    </w:rPr>
  </w:style>
  <w:style w:type="character" w:customStyle="1" w:styleId="a6">
    <w:name w:val="Название Знак"/>
    <w:link w:val="a5"/>
    <w:rsid w:val="00E72142"/>
    <w:rPr>
      <w:sz w:val="48"/>
      <w:szCs w:val="48"/>
    </w:rPr>
  </w:style>
  <w:style w:type="paragraph" w:styleId="a7">
    <w:name w:val="Subtitle"/>
    <w:basedOn w:val="a"/>
    <w:next w:val="a"/>
    <w:link w:val="a8"/>
    <w:uiPriority w:val="11"/>
    <w:qFormat/>
    <w:rsid w:val="00E72142"/>
    <w:pPr>
      <w:spacing w:before="200" w:after="200"/>
    </w:pPr>
    <w:rPr>
      <w:sz w:val="24"/>
      <w:szCs w:val="24"/>
    </w:rPr>
  </w:style>
  <w:style w:type="character" w:customStyle="1" w:styleId="a8">
    <w:name w:val="Подзаголовок Знак"/>
    <w:link w:val="a7"/>
    <w:uiPriority w:val="11"/>
    <w:rsid w:val="00E72142"/>
    <w:rPr>
      <w:sz w:val="24"/>
      <w:szCs w:val="24"/>
    </w:rPr>
  </w:style>
  <w:style w:type="paragraph" w:styleId="21">
    <w:name w:val="Quote"/>
    <w:basedOn w:val="a"/>
    <w:next w:val="a"/>
    <w:link w:val="22"/>
    <w:uiPriority w:val="29"/>
    <w:qFormat/>
    <w:rsid w:val="00E72142"/>
    <w:pPr>
      <w:ind w:left="720" w:right="720"/>
    </w:pPr>
    <w:rPr>
      <w:i/>
    </w:rPr>
  </w:style>
  <w:style w:type="character" w:customStyle="1" w:styleId="22">
    <w:name w:val="Цитата 2 Знак"/>
    <w:link w:val="21"/>
    <w:uiPriority w:val="29"/>
    <w:rsid w:val="00E72142"/>
    <w:rPr>
      <w:i/>
    </w:rPr>
  </w:style>
  <w:style w:type="paragraph" w:styleId="a9">
    <w:name w:val="Intense Quote"/>
    <w:basedOn w:val="a"/>
    <w:next w:val="a"/>
    <w:link w:val="aa"/>
    <w:uiPriority w:val="30"/>
    <w:qFormat/>
    <w:rsid w:val="00E7214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72142"/>
    <w:rPr>
      <w:i/>
    </w:rPr>
  </w:style>
  <w:style w:type="character" w:customStyle="1" w:styleId="ab">
    <w:name w:val="Верхний колонтитул Знак"/>
    <w:link w:val="ac"/>
    <w:rsid w:val="00E72142"/>
  </w:style>
  <w:style w:type="paragraph" w:styleId="ad">
    <w:name w:val="footer"/>
    <w:basedOn w:val="a"/>
    <w:link w:val="ae"/>
    <w:uiPriority w:val="99"/>
    <w:unhideWhenUsed/>
    <w:rsid w:val="00E72142"/>
    <w:pPr>
      <w:tabs>
        <w:tab w:val="center" w:pos="7143"/>
        <w:tab w:val="right" w:pos="14287"/>
      </w:tabs>
    </w:pPr>
  </w:style>
  <w:style w:type="character" w:customStyle="1" w:styleId="FooterChar">
    <w:name w:val="Footer Char"/>
    <w:uiPriority w:val="99"/>
    <w:rsid w:val="00E72142"/>
  </w:style>
  <w:style w:type="character" w:customStyle="1" w:styleId="ae">
    <w:name w:val="Нижний колонтитул Знак"/>
    <w:link w:val="ad"/>
    <w:uiPriority w:val="99"/>
    <w:rsid w:val="00E72142"/>
  </w:style>
  <w:style w:type="table" w:styleId="af">
    <w:name w:val="Table Grid"/>
    <w:uiPriority w:val="59"/>
    <w:rsid w:val="00E721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E721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rsid w:val="00E721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uiPriority w:val="59"/>
    <w:rsid w:val="00E7214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E7214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uiPriority w:val="99"/>
    <w:rsid w:val="00E7214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uiPriority w:val="99"/>
    <w:rsid w:val="00E7214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7214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7214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7214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7214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7214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7214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E721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7214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7214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7214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7214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7214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7214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E721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7214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7214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7214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7214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7214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7214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E7214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7214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7214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7214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7214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7214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7214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721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E7214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7214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7214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7214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7214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7214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7214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E7214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7214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7214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7214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7214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7214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7214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7214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E7214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7214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7214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7214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7214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7214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7214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E721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7214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7214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7214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7214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7214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7214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E721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7214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7214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7214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7214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7214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7214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E7214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7214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7214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7214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7214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7214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7214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E7214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7214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7214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7214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7214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7214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7214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E7214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7214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7214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7214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7214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7214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7214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7214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7214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7214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7214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7214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7214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7214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7214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7214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7214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7214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7214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7214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7214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7214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0">
    <w:name w:val="Текст сноски Знак"/>
    <w:link w:val="af1"/>
    <w:rsid w:val="00E72142"/>
    <w:rPr>
      <w:sz w:val="18"/>
    </w:rPr>
  </w:style>
  <w:style w:type="character" w:styleId="af2">
    <w:name w:val="footnote reference"/>
    <w:unhideWhenUsed/>
    <w:rsid w:val="00E72142"/>
    <w:rPr>
      <w:vertAlign w:val="superscript"/>
    </w:rPr>
  </w:style>
  <w:style w:type="character" w:customStyle="1" w:styleId="12">
    <w:name w:val="Текст концевой сноски Знак1"/>
    <w:link w:val="af3"/>
    <w:uiPriority w:val="99"/>
    <w:rsid w:val="00E72142"/>
    <w:rPr>
      <w:sz w:val="20"/>
    </w:rPr>
  </w:style>
  <w:style w:type="character" w:styleId="af4">
    <w:name w:val="endnote reference"/>
    <w:semiHidden/>
    <w:unhideWhenUsed/>
    <w:rsid w:val="00E72142"/>
    <w:rPr>
      <w:vertAlign w:val="superscript"/>
    </w:rPr>
  </w:style>
  <w:style w:type="paragraph" w:styleId="13">
    <w:name w:val="toc 1"/>
    <w:basedOn w:val="a"/>
    <w:next w:val="a"/>
    <w:uiPriority w:val="39"/>
    <w:unhideWhenUsed/>
    <w:rsid w:val="00E72142"/>
    <w:pPr>
      <w:spacing w:after="57"/>
    </w:pPr>
  </w:style>
  <w:style w:type="paragraph" w:styleId="23">
    <w:name w:val="toc 2"/>
    <w:basedOn w:val="a"/>
    <w:next w:val="a"/>
    <w:uiPriority w:val="39"/>
    <w:unhideWhenUsed/>
    <w:rsid w:val="00E72142"/>
    <w:pPr>
      <w:spacing w:after="57"/>
      <w:ind w:left="283"/>
    </w:pPr>
  </w:style>
  <w:style w:type="paragraph" w:styleId="32">
    <w:name w:val="toc 3"/>
    <w:basedOn w:val="a"/>
    <w:next w:val="a"/>
    <w:uiPriority w:val="39"/>
    <w:unhideWhenUsed/>
    <w:rsid w:val="00E72142"/>
    <w:pPr>
      <w:spacing w:after="57"/>
      <w:ind w:left="567"/>
    </w:pPr>
  </w:style>
  <w:style w:type="paragraph" w:styleId="42">
    <w:name w:val="toc 4"/>
    <w:basedOn w:val="a"/>
    <w:next w:val="a"/>
    <w:uiPriority w:val="39"/>
    <w:unhideWhenUsed/>
    <w:rsid w:val="00E72142"/>
    <w:pPr>
      <w:spacing w:after="57"/>
      <w:ind w:left="850"/>
    </w:pPr>
  </w:style>
  <w:style w:type="paragraph" w:styleId="52">
    <w:name w:val="toc 5"/>
    <w:basedOn w:val="a"/>
    <w:next w:val="a"/>
    <w:uiPriority w:val="39"/>
    <w:unhideWhenUsed/>
    <w:rsid w:val="00E72142"/>
    <w:pPr>
      <w:spacing w:after="57"/>
      <w:ind w:left="1134"/>
    </w:pPr>
  </w:style>
  <w:style w:type="paragraph" w:styleId="61">
    <w:name w:val="toc 6"/>
    <w:basedOn w:val="a"/>
    <w:next w:val="a"/>
    <w:uiPriority w:val="39"/>
    <w:unhideWhenUsed/>
    <w:rsid w:val="00E72142"/>
    <w:pPr>
      <w:spacing w:after="57"/>
      <w:ind w:left="1417"/>
    </w:pPr>
  </w:style>
  <w:style w:type="paragraph" w:styleId="71">
    <w:name w:val="toc 7"/>
    <w:basedOn w:val="a"/>
    <w:next w:val="a"/>
    <w:uiPriority w:val="39"/>
    <w:unhideWhenUsed/>
    <w:rsid w:val="00E72142"/>
    <w:pPr>
      <w:spacing w:after="57"/>
      <w:ind w:left="1701"/>
    </w:pPr>
  </w:style>
  <w:style w:type="paragraph" w:styleId="81">
    <w:name w:val="toc 8"/>
    <w:basedOn w:val="a"/>
    <w:next w:val="a"/>
    <w:uiPriority w:val="39"/>
    <w:unhideWhenUsed/>
    <w:rsid w:val="00E72142"/>
    <w:pPr>
      <w:spacing w:after="57"/>
      <w:ind w:left="1984"/>
    </w:pPr>
  </w:style>
  <w:style w:type="paragraph" w:styleId="91">
    <w:name w:val="toc 9"/>
    <w:basedOn w:val="a"/>
    <w:next w:val="a"/>
    <w:uiPriority w:val="39"/>
    <w:unhideWhenUsed/>
    <w:rsid w:val="00E72142"/>
    <w:pPr>
      <w:spacing w:after="57"/>
      <w:ind w:left="2268"/>
    </w:pPr>
  </w:style>
  <w:style w:type="paragraph" w:styleId="af5">
    <w:name w:val="TOC Heading"/>
    <w:uiPriority w:val="39"/>
    <w:unhideWhenUsed/>
    <w:rsid w:val="00E72142"/>
  </w:style>
  <w:style w:type="paragraph" w:styleId="af6">
    <w:name w:val="table of figures"/>
    <w:basedOn w:val="a"/>
    <w:next w:val="a"/>
    <w:uiPriority w:val="99"/>
    <w:unhideWhenUsed/>
    <w:rsid w:val="00E72142"/>
  </w:style>
  <w:style w:type="character" w:customStyle="1" w:styleId="WW8Num1z0">
    <w:name w:val="WW8Num1z0"/>
    <w:qFormat/>
    <w:rsid w:val="00E72142"/>
  </w:style>
  <w:style w:type="character" w:customStyle="1" w:styleId="WW8Num1z1">
    <w:name w:val="WW8Num1z1"/>
    <w:qFormat/>
    <w:rsid w:val="00E72142"/>
  </w:style>
  <w:style w:type="character" w:customStyle="1" w:styleId="WW8Num1z2">
    <w:name w:val="WW8Num1z2"/>
    <w:qFormat/>
    <w:rsid w:val="00E72142"/>
  </w:style>
  <w:style w:type="character" w:customStyle="1" w:styleId="WW8Num1z3">
    <w:name w:val="WW8Num1z3"/>
    <w:qFormat/>
    <w:rsid w:val="00E72142"/>
  </w:style>
  <w:style w:type="character" w:customStyle="1" w:styleId="WW8Num1z4">
    <w:name w:val="WW8Num1z4"/>
    <w:qFormat/>
    <w:rsid w:val="00E72142"/>
  </w:style>
  <w:style w:type="character" w:customStyle="1" w:styleId="WW8Num1z5">
    <w:name w:val="WW8Num1z5"/>
    <w:qFormat/>
    <w:rsid w:val="00E72142"/>
  </w:style>
  <w:style w:type="character" w:customStyle="1" w:styleId="WW8Num1z6">
    <w:name w:val="WW8Num1z6"/>
    <w:qFormat/>
    <w:rsid w:val="00E72142"/>
  </w:style>
  <w:style w:type="character" w:customStyle="1" w:styleId="WW8Num1z7">
    <w:name w:val="WW8Num1z7"/>
    <w:qFormat/>
    <w:rsid w:val="00E72142"/>
  </w:style>
  <w:style w:type="character" w:customStyle="1" w:styleId="WW8Num1z8">
    <w:name w:val="WW8Num1z8"/>
    <w:qFormat/>
    <w:rsid w:val="00E72142"/>
  </w:style>
  <w:style w:type="character" w:customStyle="1" w:styleId="ConsPlusNormal">
    <w:name w:val="ConsPlusNormal Знак"/>
    <w:qFormat/>
    <w:rsid w:val="00E72142"/>
    <w:rPr>
      <w:rFonts w:ascii="Arial" w:hAnsi="Arial" w:cs="Arial"/>
      <w:lang w:val="ru-RU" w:bidi="ar-SA"/>
    </w:rPr>
  </w:style>
  <w:style w:type="character" w:styleId="af7">
    <w:name w:val="page number"/>
    <w:basedOn w:val="a0"/>
    <w:rsid w:val="00E72142"/>
  </w:style>
  <w:style w:type="character" w:styleId="af8">
    <w:name w:val="Hyperlink"/>
    <w:rsid w:val="00E72142"/>
    <w:rPr>
      <w:color w:val="0000FF"/>
      <w:u w:val="single"/>
    </w:rPr>
  </w:style>
  <w:style w:type="character" w:customStyle="1" w:styleId="130">
    <w:name w:val="Обычный +13 пт Знак"/>
    <w:qFormat/>
    <w:rsid w:val="00E72142"/>
    <w:rPr>
      <w:rFonts w:ascii="Arial" w:hAnsi="Arial" w:cs="Arial"/>
      <w:sz w:val="18"/>
      <w:szCs w:val="18"/>
      <w:lang w:val="ru-RU" w:bidi="ar-SA"/>
    </w:rPr>
  </w:style>
  <w:style w:type="character" w:customStyle="1" w:styleId="FontStyle15">
    <w:name w:val="Font Style15"/>
    <w:qFormat/>
    <w:rsid w:val="00E72142"/>
    <w:rPr>
      <w:rFonts w:ascii="Times New Roman" w:hAnsi="Times New Roman" w:cs="Times New Roman"/>
      <w:color w:val="000000"/>
      <w:sz w:val="26"/>
      <w:szCs w:val="26"/>
    </w:rPr>
  </w:style>
  <w:style w:type="character" w:customStyle="1" w:styleId="s11">
    <w:name w:val="s11"/>
    <w:qFormat/>
    <w:rsid w:val="00E72142"/>
    <w:rPr>
      <w:rFonts w:cs="Times New Roman"/>
      <w:color w:val="000000"/>
    </w:rPr>
  </w:style>
  <w:style w:type="character" w:customStyle="1" w:styleId="snippetequal">
    <w:name w:val="snippet_equal"/>
    <w:basedOn w:val="a0"/>
    <w:qFormat/>
    <w:rsid w:val="00E72142"/>
  </w:style>
  <w:style w:type="character" w:customStyle="1" w:styleId="blk">
    <w:name w:val="blk"/>
    <w:qFormat/>
    <w:rsid w:val="00E72142"/>
  </w:style>
  <w:style w:type="character" w:customStyle="1" w:styleId="af9">
    <w:name w:val="Гипертекстовая ссылка"/>
    <w:qFormat/>
    <w:rsid w:val="00E72142"/>
    <w:rPr>
      <w:b/>
      <w:bCs/>
      <w:color w:val="106BBE"/>
      <w:sz w:val="26"/>
      <w:szCs w:val="26"/>
    </w:rPr>
  </w:style>
  <w:style w:type="character" w:customStyle="1" w:styleId="EndnoteCharacters">
    <w:name w:val="Endnote Characters"/>
    <w:qFormat/>
    <w:rsid w:val="00E72142"/>
    <w:rPr>
      <w:vertAlign w:val="superscript"/>
    </w:rPr>
  </w:style>
  <w:style w:type="character" w:customStyle="1" w:styleId="FootnoteCharacters">
    <w:name w:val="Footnote Characters"/>
    <w:qFormat/>
    <w:rsid w:val="00E72142"/>
    <w:rPr>
      <w:vertAlign w:val="superscript"/>
    </w:rPr>
  </w:style>
  <w:style w:type="character" w:customStyle="1" w:styleId="VDzhevelo">
    <w:name w:val="V_Dzhevelo"/>
    <w:qFormat/>
    <w:rsid w:val="00E72142"/>
    <w:rPr>
      <w:rFonts w:ascii="Arial" w:hAnsi="Arial" w:cs="Arial"/>
      <w:color w:val="000000"/>
      <w:sz w:val="20"/>
      <w:szCs w:val="20"/>
    </w:rPr>
  </w:style>
  <w:style w:type="character" w:customStyle="1" w:styleId="afa">
    <w:name w:val="Текст концевой сноски Знак"/>
    <w:qFormat/>
    <w:rsid w:val="00E72142"/>
    <w:rPr>
      <w:lang w:val="ru-RU" w:bidi="ar-SA"/>
    </w:rPr>
  </w:style>
  <w:style w:type="character" w:customStyle="1" w:styleId="FootnoteAnchor">
    <w:name w:val="Footnote Anchor"/>
    <w:rsid w:val="00E72142"/>
    <w:rPr>
      <w:vertAlign w:val="superscript"/>
    </w:rPr>
  </w:style>
  <w:style w:type="character" w:customStyle="1" w:styleId="EndnoteAnchor">
    <w:name w:val="Endnote Anchor"/>
    <w:rsid w:val="00E72142"/>
    <w:rPr>
      <w:vertAlign w:val="superscript"/>
    </w:rPr>
  </w:style>
  <w:style w:type="paragraph" w:customStyle="1" w:styleId="Heading">
    <w:name w:val="Heading"/>
    <w:basedOn w:val="a"/>
    <w:next w:val="afb"/>
    <w:qFormat/>
    <w:rsid w:val="00E72142"/>
    <w:pPr>
      <w:keepLines/>
      <w:widowControl w:val="0"/>
      <w:ind w:firstLine="567"/>
      <w:jc w:val="center"/>
    </w:pPr>
    <w:rPr>
      <w:rFonts w:ascii="Arial" w:hAnsi="Arial" w:cs="Arial"/>
      <w:b/>
      <w:sz w:val="28"/>
      <w:szCs w:val="24"/>
    </w:rPr>
  </w:style>
  <w:style w:type="paragraph" w:styleId="afb">
    <w:name w:val="Body Text"/>
    <w:basedOn w:val="a"/>
    <w:link w:val="afc"/>
    <w:rsid w:val="00E72142"/>
    <w:pPr>
      <w:jc w:val="both"/>
    </w:pPr>
    <w:rPr>
      <w:sz w:val="28"/>
    </w:rPr>
  </w:style>
  <w:style w:type="paragraph" w:styleId="afd">
    <w:name w:val="List"/>
    <w:basedOn w:val="afb"/>
    <w:rsid w:val="00E72142"/>
  </w:style>
  <w:style w:type="paragraph" w:styleId="afe">
    <w:name w:val="caption"/>
    <w:basedOn w:val="a"/>
    <w:qFormat/>
    <w:rsid w:val="00E72142"/>
    <w:pPr>
      <w:suppressLineNumbers/>
      <w:spacing w:before="120" w:after="120"/>
    </w:pPr>
    <w:rPr>
      <w:i/>
      <w:iCs/>
      <w:sz w:val="24"/>
      <w:szCs w:val="24"/>
    </w:rPr>
  </w:style>
  <w:style w:type="paragraph" w:customStyle="1" w:styleId="Index">
    <w:name w:val="Index"/>
    <w:basedOn w:val="a"/>
    <w:qFormat/>
    <w:rsid w:val="00E72142"/>
    <w:pPr>
      <w:suppressLineNumbers/>
    </w:pPr>
  </w:style>
  <w:style w:type="paragraph" w:styleId="aff">
    <w:name w:val="Body Text Indent"/>
    <w:basedOn w:val="a"/>
    <w:link w:val="aff0"/>
    <w:rsid w:val="00E72142"/>
    <w:pPr>
      <w:ind w:firstLine="709"/>
      <w:jc w:val="both"/>
    </w:pPr>
    <w:rPr>
      <w:b/>
      <w:sz w:val="24"/>
    </w:rPr>
  </w:style>
  <w:style w:type="paragraph" w:styleId="aff1">
    <w:name w:val="Block Text"/>
    <w:basedOn w:val="a"/>
    <w:qFormat/>
    <w:rsid w:val="00E72142"/>
    <w:pPr>
      <w:ind w:left="3969" w:right="-738" w:firstLine="851"/>
    </w:pPr>
    <w:rPr>
      <w:b/>
      <w:sz w:val="28"/>
    </w:rPr>
  </w:style>
  <w:style w:type="paragraph" w:styleId="24">
    <w:name w:val="Body Text Indent 2"/>
    <w:basedOn w:val="a"/>
    <w:link w:val="25"/>
    <w:qFormat/>
    <w:rsid w:val="00E72142"/>
    <w:pPr>
      <w:ind w:left="4395"/>
    </w:pPr>
    <w:rPr>
      <w:b/>
      <w:sz w:val="28"/>
    </w:rPr>
  </w:style>
  <w:style w:type="paragraph" w:styleId="26">
    <w:name w:val="Body Text 2"/>
    <w:basedOn w:val="a"/>
    <w:link w:val="27"/>
    <w:qFormat/>
    <w:rsid w:val="00E72142"/>
    <w:pPr>
      <w:ind w:right="-286"/>
      <w:jc w:val="both"/>
    </w:pPr>
    <w:rPr>
      <w:b/>
      <w:sz w:val="28"/>
    </w:rPr>
  </w:style>
  <w:style w:type="paragraph" w:styleId="aff2">
    <w:name w:val="Balloon Text"/>
    <w:basedOn w:val="a"/>
    <w:link w:val="aff3"/>
    <w:qFormat/>
    <w:rsid w:val="00E72142"/>
    <w:rPr>
      <w:rFonts w:ascii="Tahoma" w:hAnsi="Tahoma" w:cs="Tahoma"/>
      <w:sz w:val="16"/>
      <w:szCs w:val="16"/>
    </w:rPr>
  </w:style>
  <w:style w:type="paragraph" w:customStyle="1" w:styleId="ConsPlusNormal0">
    <w:name w:val="ConsPlusNormal"/>
    <w:qFormat/>
    <w:rsid w:val="00E72142"/>
    <w:rPr>
      <w:rFonts w:ascii="Arial" w:eastAsia="Times New Roman" w:hAnsi="Arial" w:cs="Arial"/>
      <w:sz w:val="20"/>
      <w:szCs w:val="20"/>
      <w:lang w:val="ru-RU" w:bidi="ar-SA"/>
    </w:rPr>
  </w:style>
  <w:style w:type="paragraph" w:customStyle="1" w:styleId="HeaderandFooter">
    <w:name w:val="Header and Footer"/>
    <w:basedOn w:val="a"/>
    <w:qFormat/>
    <w:rsid w:val="00E72142"/>
    <w:pPr>
      <w:suppressLineNumbers/>
      <w:tabs>
        <w:tab w:val="center" w:pos="4819"/>
        <w:tab w:val="right" w:pos="9638"/>
      </w:tabs>
    </w:pPr>
  </w:style>
  <w:style w:type="paragraph" w:styleId="ac">
    <w:name w:val="header"/>
    <w:basedOn w:val="a"/>
    <w:link w:val="ab"/>
    <w:rsid w:val="00E72142"/>
    <w:pPr>
      <w:tabs>
        <w:tab w:val="center" w:pos="4677"/>
        <w:tab w:val="right" w:pos="9355"/>
      </w:tabs>
    </w:pPr>
  </w:style>
  <w:style w:type="paragraph" w:customStyle="1" w:styleId="211">
    <w:name w:val="Основной текст 21"/>
    <w:basedOn w:val="a"/>
    <w:qFormat/>
    <w:rsid w:val="00E72142"/>
    <w:pPr>
      <w:ind w:firstLine="567"/>
      <w:jc w:val="both"/>
    </w:pPr>
    <w:rPr>
      <w:rFonts w:ascii="Arial" w:hAnsi="Arial" w:cs="Arial"/>
      <w:sz w:val="24"/>
      <w:szCs w:val="24"/>
    </w:rPr>
  </w:style>
  <w:style w:type="paragraph" w:customStyle="1" w:styleId="131">
    <w:name w:val="Обычный +13 пт"/>
    <w:basedOn w:val="a"/>
    <w:qFormat/>
    <w:rsid w:val="00E72142"/>
    <w:pPr>
      <w:ind w:firstLine="567"/>
      <w:jc w:val="both"/>
    </w:pPr>
    <w:rPr>
      <w:rFonts w:ascii="Arial" w:hAnsi="Arial" w:cs="Arial"/>
      <w:sz w:val="18"/>
      <w:szCs w:val="18"/>
    </w:rPr>
  </w:style>
  <w:style w:type="paragraph" w:customStyle="1" w:styleId="text">
    <w:name w:val="text"/>
    <w:basedOn w:val="a"/>
    <w:qFormat/>
    <w:rsid w:val="00E72142"/>
    <w:pPr>
      <w:ind w:firstLine="567"/>
      <w:jc w:val="both"/>
    </w:pPr>
    <w:rPr>
      <w:rFonts w:ascii="Arial" w:hAnsi="Arial" w:cs="Arial"/>
      <w:sz w:val="24"/>
      <w:szCs w:val="24"/>
    </w:rPr>
  </w:style>
  <w:style w:type="paragraph" w:customStyle="1" w:styleId="Style8">
    <w:name w:val="Style8"/>
    <w:basedOn w:val="a"/>
    <w:qFormat/>
    <w:rsid w:val="00E72142"/>
    <w:pPr>
      <w:widowControl w:val="0"/>
      <w:spacing w:line="322" w:lineRule="exact"/>
      <w:ind w:firstLine="696"/>
      <w:jc w:val="both"/>
    </w:pPr>
    <w:rPr>
      <w:sz w:val="24"/>
      <w:szCs w:val="24"/>
    </w:rPr>
  </w:style>
  <w:style w:type="paragraph" w:customStyle="1" w:styleId="ConsPlusTitle">
    <w:name w:val="ConsPlusTitle"/>
    <w:qFormat/>
    <w:rsid w:val="00E72142"/>
    <w:pPr>
      <w:widowControl w:val="0"/>
    </w:pPr>
    <w:rPr>
      <w:rFonts w:ascii="Arial" w:eastAsia="Times New Roman" w:hAnsi="Arial" w:cs="Arial"/>
      <w:b/>
      <w:bCs/>
      <w:sz w:val="20"/>
      <w:szCs w:val="20"/>
      <w:lang w:val="ru-RU" w:bidi="ar-SA"/>
    </w:rPr>
  </w:style>
  <w:style w:type="paragraph" w:customStyle="1" w:styleId="14">
    <w:name w:val="Знак Знак Знак Знак1"/>
    <w:basedOn w:val="a"/>
    <w:qFormat/>
    <w:rsid w:val="00E72142"/>
    <w:pPr>
      <w:spacing w:before="100" w:after="100"/>
      <w:jc w:val="both"/>
    </w:pPr>
    <w:rPr>
      <w:rFonts w:ascii="Tahoma" w:hAnsi="Tahoma" w:cs="Tahoma"/>
      <w:lang w:val="en-US"/>
    </w:rPr>
  </w:style>
  <w:style w:type="paragraph" w:customStyle="1" w:styleId="consplusnormal1">
    <w:name w:val="consplusnormal"/>
    <w:basedOn w:val="a"/>
    <w:qFormat/>
    <w:rsid w:val="00E72142"/>
    <w:rPr>
      <w:rFonts w:ascii="Arial" w:hAnsi="Arial" w:cs="Arial"/>
    </w:rPr>
  </w:style>
  <w:style w:type="paragraph" w:customStyle="1" w:styleId="ConsPlusCell">
    <w:name w:val="ConsPlusCell"/>
    <w:uiPriority w:val="99"/>
    <w:qFormat/>
    <w:rsid w:val="00E72142"/>
    <w:rPr>
      <w:rFonts w:ascii="Arial" w:eastAsia="Times New Roman" w:hAnsi="Arial" w:cs="Arial"/>
      <w:sz w:val="20"/>
      <w:szCs w:val="20"/>
      <w:lang w:val="ru-RU" w:bidi="ar-SA"/>
    </w:rPr>
  </w:style>
  <w:style w:type="paragraph" w:customStyle="1" w:styleId="aff4">
    <w:name w:val="Знак"/>
    <w:basedOn w:val="a"/>
    <w:qFormat/>
    <w:rsid w:val="00E72142"/>
    <w:pPr>
      <w:spacing w:after="160" w:line="240" w:lineRule="exact"/>
      <w:ind w:firstLine="567"/>
      <w:jc w:val="both"/>
    </w:pPr>
    <w:rPr>
      <w:rFonts w:ascii="Arial" w:hAnsi="Arial" w:cs="Arial"/>
      <w:lang w:val="en-US"/>
    </w:rPr>
  </w:style>
  <w:style w:type="paragraph" w:customStyle="1" w:styleId="ConsPlusNonformat">
    <w:name w:val="ConsPlusNonformat"/>
    <w:qFormat/>
    <w:rsid w:val="00E72142"/>
    <w:rPr>
      <w:rFonts w:ascii="Courier New" w:eastAsia="Times New Roman" w:hAnsi="Courier New" w:cs="Courier New"/>
      <w:sz w:val="20"/>
      <w:szCs w:val="20"/>
      <w:lang w:val="ru-RU" w:bidi="ar-SA"/>
    </w:rPr>
  </w:style>
  <w:style w:type="paragraph" w:styleId="af3">
    <w:name w:val="endnote text"/>
    <w:basedOn w:val="a"/>
    <w:link w:val="12"/>
    <w:rsid w:val="00E72142"/>
  </w:style>
  <w:style w:type="paragraph" w:styleId="af1">
    <w:name w:val="footnote text"/>
    <w:basedOn w:val="a"/>
    <w:link w:val="af0"/>
    <w:rsid w:val="00E72142"/>
  </w:style>
  <w:style w:type="paragraph" w:styleId="aff5">
    <w:name w:val="Document Map"/>
    <w:basedOn w:val="a"/>
    <w:link w:val="aff6"/>
    <w:qFormat/>
    <w:rsid w:val="00E72142"/>
    <w:pPr>
      <w:shd w:val="clear" w:color="auto" w:fill="000080"/>
    </w:pPr>
    <w:rPr>
      <w:rFonts w:ascii="Tahoma" w:hAnsi="Tahoma" w:cs="Tahoma"/>
    </w:rPr>
  </w:style>
  <w:style w:type="paragraph" w:customStyle="1" w:styleId="FrameContents">
    <w:name w:val="Frame Contents"/>
    <w:basedOn w:val="a"/>
    <w:qFormat/>
    <w:rsid w:val="00E72142"/>
  </w:style>
  <w:style w:type="numbering" w:customStyle="1" w:styleId="WW8Num1">
    <w:name w:val="WW8Num1"/>
    <w:qFormat/>
    <w:rsid w:val="00E72142"/>
  </w:style>
  <w:style w:type="paragraph" w:styleId="HTML">
    <w:name w:val="HTML Preformatted"/>
    <w:basedOn w:val="a"/>
    <w:link w:val="HTML0"/>
    <w:uiPriority w:val="99"/>
    <w:unhideWhenUsed/>
    <w:rsid w:val="0098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rsid w:val="0098369C"/>
    <w:rPr>
      <w:rFonts w:ascii="Courier New" w:eastAsia="Times New Roman" w:hAnsi="Courier New" w:cs="Courier New"/>
      <w:sz w:val="20"/>
      <w:szCs w:val="20"/>
      <w:lang w:val="ru-RU" w:eastAsia="ru-RU" w:bidi="ar-SA"/>
    </w:rPr>
  </w:style>
  <w:style w:type="character" w:customStyle="1" w:styleId="afc">
    <w:name w:val="Основной текст Знак"/>
    <w:basedOn w:val="a0"/>
    <w:link w:val="afb"/>
    <w:rsid w:val="00381198"/>
    <w:rPr>
      <w:rFonts w:eastAsia="Times New Roman" w:cs="Times New Roman"/>
      <w:sz w:val="28"/>
      <w:szCs w:val="20"/>
      <w:lang w:val="ru-RU" w:bidi="ar-SA"/>
    </w:rPr>
  </w:style>
  <w:style w:type="character" w:customStyle="1" w:styleId="aff0">
    <w:name w:val="Основной текст с отступом Знак"/>
    <w:basedOn w:val="a0"/>
    <w:link w:val="aff"/>
    <w:rsid w:val="00381198"/>
    <w:rPr>
      <w:rFonts w:eastAsia="Times New Roman" w:cs="Times New Roman"/>
      <w:b/>
      <w:szCs w:val="20"/>
      <w:lang w:val="ru-RU" w:bidi="ar-SA"/>
    </w:rPr>
  </w:style>
  <w:style w:type="character" w:customStyle="1" w:styleId="25">
    <w:name w:val="Основной текст с отступом 2 Знак"/>
    <w:basedOn w:val="a0"/>
    <w:link w:val="24"/>
    <w:rsid w:val="00381198"/>
    <w:rPr>
      <w:rFonts w:eastAsia="Times New Roman" w:cs="Times New Roman"/>
      <w:b/>
      <w:sz w:val="28"/>
      <w:szCs w:val="20"/>
      <w:lang w:val="ru-RU" w:bidi="ar-SA"/>
    </w:rPr>
  </w:style>
  <w:style w:type="character" w:customStyle="1" w:styleId="27">
    <w:name w:val="Основной текст 2 Знак"/>
    <w:basedOn w:val="a0"/>
    <w:link w:val="26"/>
    <w:rsid w:val="00381198"/>
    <w:rPr>
      <w:rFonts w:eastAsia="Times New Roman" w:cs="Times New Roman"/>
      <w:b/>
      <w:sz w:val="28"/>
      <w:szCs w:val="20"/>
      <w:lang w:val="ru-RU" w:bidi="ar-SA"/>
    </w:rPr>
  </w:style>
  <w:style w:type="character" w:customStyle="1" w:styleId="aff3">
    <w:name w:val="Текст выноски Знак"/>
    <w:basedOn w:val="a0"/>
    <w:link w:val="aff2"/>
    <w:rsid w:val="00381198"/>
    <w:rPr>
      <w:rFonts w:ascii="Tahoma" w:eastAsia="Times New Roman" w:hAnsi="Tahoma" w:cs="Tahoma"/>
      <w:sz w:val="16"/>
      <w:szCs w:val="16"/>
      <w:lang w:val="ru-RU" w:bidi="ar-SA"/>
    </w:rPr>
  </w:style>
  <w:style w:type="character" w:customStyle="1" w:styleId="aff6">
    <w:name w:val="Схема документа Знак"/>
    <w:basedOn w:val="a0"/>
    <w:link w:val="aff5"/>
    <w:rsid w:val="00381198"/>
    <w:rPr>
      <w:rFonts w:ascii="Tahoma" w:eastAsia="Times New Roman" w:hAnsi="Tahoma" w:cs="Tahoma"/>
      <w:sz w:val="20"/>
      <w:szCs w:val="20"/>
      <w:shd w:val="clear" w:color="auto" w:fill="000080"/>
      <w:lang w:val="ru-RU" w:bidi="ar-SA"/>
    </w:rPr>
  </w:style>
</w:styles>
</file>

<file path=word/webSettings.xml><?xml version="1.0" encoding="utf-8"?>
<w:webSettings xmlns:r="http://schemas.openxmlformats.org/officeDocument/2006/relationships" xmlns:w="http://schemas.openxmlformats.org/wordprocessingml/2006/main">
  <w:divs>
    <w:div w:id="1358698649">
      <w:bodyDiv w:val="1"/>
      <w:marLeft w:val="0"/>
      <w:marRight w:val="0"/>
      <w:marTop w:val="0"/>
      <w:marBottom w:val="0"/>
      <w:divBdr>
        <w:top w:val="none" w:sz="0" w:space="0" w:color="auto"/>
        <w:left w:val="none" w:sz="0" w:space="0" w:color="auto"/>
        <w:bottom w:val="none" w:sz="0" w:space="0" w:color="auto"/>
        <w:right w:val="none" w:sz="0" w:space="0" w:color="auto"/>
      </w:divBdr>
    </w:div>
    <w:div w:id="170702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FFDD351B7DF09C06940DD72850EDF758D574AD49837C37E2FB6FBE3D7D75E986CEF43A729316836FFEE11686347C874FD9F6DAA0CF92EDY8M" TargetMode="External"/><Relationship Id="rId26" Type="http://schemas.openxmlformats.org/officeDocument/2006/relationships/hyperlink" Target="consultantplus://offline/ref=3FF3696CC0E72D30E85EBEEAAA3143DAF3E21AFADAAFBAF6A9CE31AAB438CFC3EDD6F931E2FC16FDA45070cACAI"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B5A3237287FEC4C590E4123635477BF3010B74B909E99936F37DAFE843B98A4FA3E5625ADED174C6FCEFE73F994F7C75BF96D7BC97786979K4kAH" TargetMode="External"/><Relationship Id="rId34" Type="http://schemas.openxmlformats.org/officeDocument/2006/relationships/hyperlink" Target="consultantplus://offline/ref=3FF3696CC0E72D30E85EBEEAAA3143DAF3E21AFADAAFBAF6A9CE31AAB438CFC3EDD6F931E2FC16FDA45070cACAI"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6F67E2581701D00929E4F46049104D6C3043F019207BFC64419F7EC3EB820C64B945127D662AA87CHAAEM" TargetMode="External"/><Relationship Id="rId50" Type="http://schemas.openxmlformats.org/officeDocument/2006/relationships/hyperlink" Target="consultantplus://offline/ref=938F66B7088F2AE0CE87CE2E6758CE0A1909C10513173091FC04CDFB805EA86C8940ADFAB8EE2D00dDRAM" TargetMode="External"/><Relationship Id="rId55" Type="http://schemas.openxmlformats.org/officeDocument/2006/relationships/hyperlink" Target="consultantplus://offline/ref=166B6C834A40D9ED059D12BC8CDD9D84D13C7A68142196DE02C83138nBMDI"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4BA8539064D5F9504001536611F0831E5798E126C9983D08425AF3F26882AEC9D185749D1D65D924DDE8E86F7A83EA8DDE5491F734aAUBM" TargetMode="External"/><Relationship Id="rId20" Type="http://schemas.openxmlformats.org/officeDocument/2006/relationships/hyperlink" Target="consultantplus://offline/ref=B5A3237287FEC4C590E4123635477BF3010B74B909E99936F37DAFE843B98A4FA3E5625ADED176C1F2EFE73F994F7C75BF96D7BC97786979K4kAH" TargetMode="External"/><Relationship Id="rId29" Type="http://schemas.openxmlformats.org/officeDocument/2006/relationships/hyperlink" Target="consultantplus://offline/ref=BC18515ED2DD20123B4CBE42F46CCEB5012E7691227246D2283616D82F5Dm8I"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E49C6BF63A9DA14897C7D94375A94DD7B8BA45C058C06A5D35222C70E076484A52B3721216h8n4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63110F9D2FBDCEEAD3A939DAA4173ACC1EE5D5669DA2762E75D6989V3A6N"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A889D916D8CCA63FEA8702672F52EF815B47E0B73C82B770F3C3BBBFF1EA9779387FEF208DV2TCL" TargetMode="External"/><Relationship Id="rId40" Type="http://schemas.openxmlformats.org/officeDocument/2006/relationships/hyperlink" Target="consultantplus://offline/ref=872CE06093E7012314A68028A56DBFE51DA9BBD3F25796245F05D10BD10B5D1B8388DBD7E3750F8AV6g6M" TargetMode="External"/><Relationship Id="rId45" Type="http://schemas.openxmlformats.org/officeDocument/2006/relationships/hyperlink" Target="consultantplus://offline/ref=6E22BD7C4DF76CD4F2BAC246121A2A4D404725F3728915D9DD2596E0C58E667DFE383995599CD603Q449L" TargetMode="External"/><Relationship Id="rId53" Type="http://schemas.openxmlformats.org/officeDocument/2006/relationships/hyperlink" Target="consultantplus://offline/ref=7E72189119333675861970A7AB9C0A0678948B8CAF5FC51F159D8F6CCBD88ED86AE41715382DD3C7XDc3M" TargetMode="External"/><Relationship Id="rId58"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webSettings" Target="web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Users/Doronin.A/Desktop/consultantplus:/offline/ref=3EDECE97BF4BB806CFF89E7744FAC8B7FED539836A009FE982771A36AEEC99E2E255ECBA54F66DB43CECFF81D9BA9C3127FDA04BE6cBU4M" TargetMode="External"/><Relationship Id="rId28" Type="http://schemas.openxmlformats.org/officeDocument/2006/relationships/hyperlink" Target="consultantplus://offline/ref=3EDECE97BF4BB806CFF89E7744FAC8B7FED539836A009FE982771A36AEEC99E2E255ECBA54F66DB43CECFF81D9BA9C3127FDA04BE6cBU4M" TargetMode="External"/><Relationship Id="rId36" Type="http://schemas.openxmlformats.org/officeDocument/2006/relationships/hyperlink" Target="consultantplus://offline/ref=3BD860DBFDAF1D86B1551C494AB53AAECD57F5CED2F4F7190FAE692E40D9D201D94D11FBA17480DB08t8H" TargetMode="External"/><Relationship Id="rId49" Type="http://schemas.openxmlformats.org/officeDocument/2006/relationships/hyperlink" Target="consultantplus://offline/ref=2B41579ADA7722726A9FBAB0A32810685311FFCA5FB31566FE0374C76B94DAA1432E2CF1DC3B94F8b0P9M" TargetMode="External"/><Relationship Id="rId57" Type="http://schemas.openxmlformats.org/officeDocument/2006/relationships/hyperlink" Target="consultantplus://offline/ref=B155DC1F489B4F42BD3B964D0A020F711816E82F01C8B2B02EC2D8F9F6D7B8614F7C5EC34534E85793970D7CBC66F14D81CE5209E91CAFB5XCl8N"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4AC9CBAED5C0EE62A808953F2CE18DDAEA9AD28DD857E157E92FB0EA910F9A8B8AE6B2586A2DFCE0F5FD2C1EBC0D7E6D5F7356C6B31Ea706K"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0DD3F52011E807A2BF22D95A60DC2557D9EF27B5C29923121822777D5776179B9F8B0D93691B19B093305F3804EB7C77359B581E8A7989BBH8U6O" TargetMode="External"/><Relationship Id="rId52" Type="http://schemas.openxmlformats.org/officeDocument/2006/relationships/hyperlink" Target="consultantplus://offline/ref=7E72189119333675861970A7AB9C0A0678948B8CAF5FC51F159D8F6CCBD88ED86AE41715382DD3C7XDc3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Users/Doronin.A/Desktop/consultantplus:/offline/ref=3EDECE97BF4BB806CFF89E7744FAC8B7FED539836A009FE982771A36AEEC99E2E255ECBA54F66DB43CECFF81D9BA9C3127FDA04BE6cBU4M"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3FF3696CC0E72D30E85EBEEAAA3143DAF3E21AFADAAFBAF6A9CE31AAB438CFC3EDD6F931E2FC16FDA45070cACAI" TargetMode="External"/><Relationship Id="rId35" Type="http://schemas.openxmlformats.org/officeDocument/2006/relationships/hyperlink" Target="consultantplus://offline/ref=3BD860DBFDAF1D86B1551C494AB53AAECD57F5CED2F4F7190FAE692E40D9D201D94D11FBA17480DB08t8H" TargetMode="External"/><Relationship Id="rId43" Type="http://schemas.openxmlformats.org/officeDocument/2006/relationships/hyperlink" Target="consultantplus://offline/ref=0DD3F52011E807A2BF22D95A60DC2557D9EF27B5C29923121822777D5776179B9F8B0D90601B11E1C67F5E6441BF6F77349B5B1E95H7U3O" TargetMode="External"/><Relationship Id="rId48" Type="http://schemas.openxmlformats.org/officeDocument/2006/relationships/hyperlink" Target="consultantplus://offline/ref=9215AC8A1E463DFF740A80FB31FBF0B2612AA2B4E714CBC50206CADC0DD46A6F507464BF337222E6f1NCM" TargetMode="External"/><Relationship Id="rId56" Type="http://schemas.openxmlformats.org/officeDocument/2006/relationships/hyperlink" Target="consultantplus://offline/ref=E49C6BF63A9DA14897C7D94375A94DD7B8BA45C058C06A5D35222C70E076484A52B3721216h8n4M" TargetMode="External"/><Relationship Id="rId8" Type="http://schemas.openxmlformats.org/officeDocument/2006/relationships/image" Target="media/image1.png"/><Relationship Id="rId51"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7C4BA8539064D5F9504001536611F0831E5799E92FC8983D08425AF3F26882AEC9D185779A1D68D924DDE8E86F7A83EA8DDE5491F734aAUB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872CE06093E7012314A68028A56DBFE51DA9BBD3F25796245F05D10BD10B5D1B8388DBD7E3750F8AV6g0M" TargetMode="External"/><Relationship Id="rId46" Type="http://schemas.openxmlformats.org/officeDocument/2006/relationships/hyperlink" Target="consultantplus://offline/ref=6E22BD7C4DF76CD4F2BAC246121A2A4D404725F3728915D9DD2596E0C58E667DFE383995599CD603Q449L" TargetMode="External"/><Relationship Id="rId59" Type="http://schemas.openxmlformats.org/officeDocument/2006/relationships/hyperlink" Target="https://login.consultant.ru/link/?req=doc&amp;base=LAW&amp;n=416263&amp;dst=1699&amp;field=134&amp;date=20.05.202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8090-7B08-4DDB-9D28-5D29FEDA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23338</Words>
  <Characters>133030</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Начальнику  управления финансов</vt:lpstr>
    </vt:vector>
  </TitlesOfParts>
  <Company/>
  <LinksUpToDate>false</LinksUpToDate>
  <CharactersWithSpaces>156056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Птицын</cp:lastModifiedBy>
  <cp:revision>13</cp:revision>
  <dcterms:created xsi:type="dcterms:W3CDTF">2022-05-26T08:37:00Z</dcterms:created>
  <dcterms:modified xsi:type="dcterms:W3CDTF">2022-09-28T13:20:00Z</dcterms:modified>
  <dc:language>en-US</dc:language>
</cp:coreProperties>
</file>