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drawing>
          <wp:inline distT="0" distB="0" distL="0" distR="0">
            <wp:extent cx="770890" cy="86614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4" t="-83" r="-94" b="-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КЛЕНОВСКОГО СЕЛЬСКОГО ПОСЕЛЕНИЯ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ЖИРНОВСКОГО МУНИЦИПАЛЬНОГО РАЙОНА</w:t>
      </w:r>
    </w:p>
    <w:p>
      <w:pPr>
        <w:pStyle w:val="Normal"/>
        <w:spacing w:before="0" w:after="0"/>
        <w:jc w:val="center"/>
        <w:rPr/>
      </w:pPr>
      <w:r>
        <w:rPr>
          <w:rFonts w:ascii="Times New Roman" w:hAnsi="Times New Roman"/>
          <w:b/>
          <w:sz w:val="24"/>
          <w:szCs w:val="24"/>
        </w:rPr>
        <w:t>ВОЛГОГРАДСКОЙ ОБЛАСТ</w:t>
      </w:r>
      <w:r>
        <mc:AlternateContent>
          <mc:Choice Requires="wps">
            <w:drawing>
              <wp:anchor behindDoc="0" distT="31750" distB="0" distL="0" distR="607060" simplePos="0" locked="0" layoutInCell="0" allowOverlap="1" relativeHeight="3">
                <wp:simplePos x="0" y="0"/>
                <wp:positionH relativeFrom="column">
                  <wp:posOffset>-607695</wp:posOffset>
                </wp:positionH>
                <wp:positionV relativeFrom="paragraph">
                  <wp:posOffset>31750</wp:posOffset>
                </wp:positionV>
                <wp:extent cx="635" cy="635"/>
                <wp:effectExtent l="9525" t="10160" r="10160" b="9525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20"/>
                        </a:xfrm>
                        <a:prstGeom prst="pie">
                          <a:avLst>
                            <a:gd name="adj1" fmla="val 0"/>
                            <a:gd name="adj2" fmla="val 16200000"/>
                          </a:avLst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hAnsi="Times New Roman"/>
          <w:b/>
          <w:sz w:val="24"/>
          <w:szCs w:val="24"/>
        </w:rPr>
        <w:t>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22.11.2022г. № 112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  <w:shd w:fill="FF4000" w:val="clear"/>
        </w:rPr>
      </w:pPr>
      <w:r>
        <w:rPr>
          <w:rFonts w:ascii="Times New Roman" w:hAnsi="Times New Roman"/>
          <w:sz w:val="26"/>
          <w:szCs w:val="26"/>
          <w:shd w:fill="FF4000" w:val="clear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присвоении объекту адресации адреса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Руководствуясь Федеральным законом от 06.10.2003г. № 131-ФЗ «Об общих принципах организации местного самоуправления в Российской Федерации», Федеральным законом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19.11.2014г. № 1221 «Об утверждении Правил присвоения, изменения и аннулирования адресов», разделом IV Правил межведомственного информационного взаимодействия при ведении государственного адресного реестра, утвержденными постановлением Правительства Российской Федерации от 22.05.2015 г. № 492 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Уставом Кленовского  сельского поселения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>
      <w:pPr>
        <w:pStyle w:val="Normal"/>
        <w:spacing w:lineRule="auto" w:line="240" w:before="0" w:after="0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проведения инвентаризации государственного адресного реестра признать адреса присвоенными и внести как фактически существующие: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 Здание (сооружение) с кадастровым номером: 34:07:6010005:956, следующий адрес: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Российская Федерация, </w:t>
      </w:r>
      <w:r>
        <w:rPr>
          <w:rFonts w:ascii="Times New Roman" w:hAnsi="Times New Roman"/>
          <w:color w:val="000000"/>
          <w:sz w:val="24"/>
          <w:szCs w:val="24"/>
        </w:rPr>
        <w:t>Волгоградская область, муниципальный район Жирновский, сельское поселение Кленовское, село Кленовка, улица Продольная, дом 3</w:t>
      </w:r>
    </w:p>
    <w:p>
      <w:pPr>
        <w:pStyle w:val="Normal"/>
        <w:spacing w:lineRule="auto" w:line="240" w:before="0" w:after="0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Здание (сооружение) с кадастровым номером 34:07:010005:1125, следующий адрес:</w:t>
      </w:r>
      <w:bookmarkStart w:id="0" w:name="_GoBack"/>
      <w:bookmarkEnd w:id="0"/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Российская Федерация, </w:t>
      </w:r>
      <w:r>
        <w:rPr>
          <w:rFonts w:ascii="Times New Roman" w:hAnsi="Times New Roman"/>
          <w:color w:val="000000"/>
          <w:sz w:val="24"/>
          <w:szCs w:val="24"/>
        </w:rPr>
        <w:t>Волгоградская область, муниципальный район Жирновский, сельское поселение Кленовское, село Кленовка, улица Продольная, дом 13а</w:t>
      </w:r>
    </w:p>
    <w:p>
      <w:pPr>
        <w:pStyle w:val="Normal"/>
        <w:spacing w:lineRule="auto" w:line="240" w:before="0" w:after="0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Здание (сооружение) с кадастровым номером 34:07:010001:1111, следующий адрес:</w:t>
      </w:r>
      <w:bookmarkStart w:id="1" w:name="_GoBack1"/>
      <w:bookmarkEnd w:id="1"/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Российская Федерация, </w:t>
      </w:r>
      <w:r>
        <w:rPr>
          <w:rFonts w:ascii="Times New Roman" w:hAnsi="Times New Roman"/>
          <w:color w:val="000000"/>
          <w:sz w:val="24"/>
          <w:szCs w:val="24"/>
        </w:rPr>
        <w:t>Волгоградская область, муниципальный район Жирновский, сельское поселение Кленовское, село Бутырка, улица Производственная, дом 1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Обеспечить внесение указанных сведений в государственный адресный реестр.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Настоящее постановление вступает в силу с момента его подписания.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Врио главы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Кленовского сельского поселения                                            О.В. Мокроусова</w:t>
      </w:r>
    </w:p>
    <w:p>
      <w:pPr>
        <w:pStyle w:val="Normal"/>
        <w:spacing w:lineRule="auto" w:line="240" w:before="0" w:after="0"/>
        <w:rPr>
          <w:sz w:val="24"/>
          <w:szCs w:val="24"/>
          <w:shd w:fill="FF4000" w:val="clear"/>
        </w:rPr>
      </w:pPr>
      <w:r>
        <w:rPr/>
      </w:r>
    </w:p>
    <w:sectPr>
      <w:type w:val="nextPage"/>
      <w:pgSz w:w="11906" w:h="16838"/>
      <w:pgMar w:left="1701" w:right="850" w:gutter="0" w:header="0" w:top="709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c05f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semiHidden/>
    <w:unhideWhenUsed/>
    <w:rsid w:val="009400e6"/>
    <w:rPr>
      <w:color w:val="0000FF"/>
      <w:u w:val="single"/>
    </w:rPr>
  </w:style>
  <w:style w:type="character" w:styleId="Style15" w:customStyle="1">
    <w:name w:val="Основной текст Знак"/>
    <w:basedOn w:val="DefaultParagraphFont"/>
    <w:uiPriority w:val="99"/>
    <w:semiHidden/>
    <w:qFormat/>
    <w:rsid w:val="009400e6"/>
    <w:rPr>
      <w:rFonts w:ascii="Times New Roman" w:hAnsi="Times New Roman" w:eastAsia="Times New Roman" w:cs="Times New Roman"/>
      <w:sz w:val="28"/>
      <w:szCs w:val="20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b654b8"/>
    <w:rPr>
      <w:rFonts w:ascii="Tahoma" w:hAnsi="Tahoma" w:eastAsia="Times New Roman" w:cs="Tahoma"/>
      <w:sz w:val="16"/>
      <w:szCs w:val="16"/>
      <w:lang w:eastAsia="ru-RU"/>
    </w:rPr>
  </w:style>
  <w:style w:type="paragraph" w:styleId="Style17" w:customStyle="1">
    <w:name w:val="Заголовок"/>
    <w:basedOn w:val="Normal"/>
    <w:next w:val="Style18"/>
    <w:qFormat/>
    <w:rsid w:val="00a64b9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link w:val="Style15"/>
    <w:uiPriority w:val="99"/>
    <w:semiHidden/>
    <w:unhideWhenUsed/>
    <w:rsid w:val="009400e6"/>
    <w:pPr>
      <w:spacing w:lineRule="auto" w:line="240" w:before="0" w:after="0"/>
      <w:jc w:val="both"/>
    </w:pPr>
    <w:rPr>
      <w:rFonts w:ascii="Times New Roman" w:hAnsi="Times New Roman"/>
      <w:sz w:val="28"/>
      <w:szCs w:val="20"/>
      <w:lang w:eastAsia="en-US"/>
    </w:rPr>
  </w:style>
  <w:style w:type="paragraph" w:styleId="Style19">
    <w:name w:val="List"/>
    <w:basedOn w:val="Style18"/>
    <w:rsid w:val="00a64b98"/>
    <w:pPr/>
    <w:rPr>
      <w:rFonts w:cs="Arial"/>
    </w:rPr>
  </w:style>
  <w:style w:type="paragraph" w:styleId="Style20" w:customStyle="1">
    <w:name w:val="Caption"/>
    <w:basedOn w:val="Normal"/>
    <w:qFormat/>
    <w:rsid w:val="00a64b9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Indexheading">
    <w:name w:val="index heading"/>
    <w:basedOn w:val="Normal"/>
    <w:qFormat/>
    <w:rsid w:val="00a64b98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e6a2c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593bd3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ConsPlusTitle" w:customStyle="1">
    <w:name w:val="ConsPlusTitle"/>
    <w:qFormat/>
    <w:rsid w:val="009400e6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ConsNormal" w:customStyle="1">
    <w:name w:val="ConsNormal"/>
    <w:qFormat/>
    <w:rsid w:val="009400e6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ConsPlusNormal" w:customStyle="1">
    <w:name w:val="ConsPlusNormal"/>
    <w:uiPriority w:val="99"/>
    <w:qFormat/>
    <w:rsid w:val="0096173e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fb478f"/>
    <w:pPr>
      <w:spacing w:lineRule="auto" w:line="240" w:beforeAutospacing="1" w:after="119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b654b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7839d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EA9D4-8F20-4EF2-A6B9-A46F84F5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LibreOffice/7.3.4.2$Windows_X86_64 LibreOffice_project/728fec16bd5f605073805c3c9e7c4212a0120dc5</Application>
  <AppVersion>15.0000</AppVersion>
  <Pages>1</Pages>
  <Words>253</Words>
  <Characters>1996</Characters>
  <CharactersWithSpaces>2279</CharactersWithSpaces>
  <Paragraphs>21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2021-09-23T07:32:00Z</dcterms:created>
  <dc:creator>RePack by SPecialiST</dc:creator>
  <dc:description/>
  <dc:language>ru-RU</dc:language>
  <cp:lastModifiedBy/>
  <cp:lastPrinted>2022-11-30T11:39:12Z</cp:lastPrinted>
  <dcterms:modified xsi:type="dcterms:W3CDTF">2022-11-30T11:39:36Z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